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0211" w:rsidRDefault="002A6497"/>
    <w:p w:rsidR="002718A9" w:rsidRPr="003F0B62" w:rsidRDefault="002718A9" w:rsidP="002718A9">
      <w:pPr>
        <w:rPr>
          <w:rFonts w:ascii="Arial Narrow" w:hAnsi="Arial Narrow"/>
          <w:sz w:val="15"/>
          <w:szCs w:val="15"/>
        </w:rPr>
      </w:pPr>
    </w:p>
    <w:p w:rsidR="002718A9" w:rsidRPr="003F0B62" w:rsidRDefault="002718A9" w:rsidP="002718A9">
      <w:pPr>
        <w:rPr>
          <w:rFonts w:ascii="Arial Narrow" w:hAnsi="Arial Narrow"/>
          <w:sz w:val="15"/>
          <w:szCs w:val="15"/>
        </w:rPr>
      </w:pPr>
    </w:p>
    <w:tbl>
      <w:tblPr>
        <w:tblW w:w="10065"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1135"/>
        <w:gridCol w:w="1134"/>
        <w:gridCol w:w="5528"/>
        <w:gridCol w:w="2268"/>
      </w:tblGrid>
      <w:tr w:rsidR="002718A9" w:rsidRPr="003F0B62" w:rsidTr="00B62BA5">
        <w:trPr>
          <w:trHeight w:hRule="exact" w:val="340"/>
          <w:jc w:val="center"/>
        </w:trPr>
        <w:tc>
          <w:tcPr>
            <w:tcW w:w="1135" w:type="dxa"/>
            <w:vAlign w:val="center"/>
          </w:tcPr>
          <w:p w:rsidR="002718A9" w:rsidRPr="003F0B62" w:rsidRDefault="002718A9" w:rsidP="00B62BA5">
            <w:pPr>
              <w:pStyle w:val="tabulka"/>
            </w:pPr>
            <w:r w:rsidRPr="003F0B62">
              <w:t xml:space="preserve">       Č. REVIZE:</w:t>
            </w:r>
          </w:p>
          <w:p w:rsidR="002718A9" w:rsidRPr="003F0B62" w:rsidRDefault="002718A9" w:rsidP="00B62BA5">
            <w:pPr>
              <w:pStyle w:val="tabulka"/>
            </w:pPr>
            <w:r w:rsidRPr="003F0B62">
              <w:t>REVISION NO.:</w:t>
            </w:r>
          </w:p>
        </w:tc>
        <w:tc>
          <w:tcPr>
            <w:tcW w:w="1134" w:type="dxa"/>
            <w:vAlign w:val="center"/>
          </w:tcPr>
          <w:p w:rsidR="002718A9" w:rsidRPr="003F0B62" w:rsidRDefault="002718A9" w:rsidP="00B62BA5">
            <w:pPr>
              <w:pStyle w:val="tabulka"/>
            </w:pPr>
            <w:r w:rsidRPr="003F0B62">
              <w:t>DATUM VYDÁNÍ:</w:t>
            </w:r>
          </w:p>
          <w:p w:rsidR="002718A9" w:rsidRPr="003F0B62" w:rsidRDefault="002718A9" w:rsidP="00B62BA5">
            <w:pPr>
              <w:pStyle w:val="tabulka"/>
            </w:pPr>
            <w:r w:rsidRPr="003F0B62">
              <w:t>DATE OF ISSUE:</w:t>
            </w:r>
          </w:p>
        </w:tc>
        <w:tc>
          <w:tcPr>
            <w:tcW w:w="5528" w:type="dxa"/>
            <w:vAlign w:val="center"/>
          </w:tcPr>
          <w:p w:rsidR="002718A9" w:rsidRPr="003F0B62" w:rsidRDefault="002718A9" w:rsidP="00B62BA5">
            <w:pPr>
              <w:pStyle w:val="tabulka"/>
            </w:pPr>
            <w:r w:rsidRPr="003F0B62">
              <w:t>POPIS REVIZE:</w:t>
            </w:r>
          </w:p>
          <w:p w:rsidR="002718A9" w:rsidRPr="003F0B62" w:rsidRDefault="002718A9" w:rsidP="00B62BA5">
            <w:pPr>
              <w:pStyle w:val="tabulka"/>
            </w:pPr>
            <w:r w:rsidRPr="003F0B62">
              <w:t>DESCRIPTION OF THE REVISION:</w:t>
            </w:r>
          </w:p>
        </w:tc>
        <w:tc>
          <w:tcPr>
            <w:tcW w:w="2268" w:type="dxa"/>
            <w:vAlign w:val="center"/>
          </w:tcPr>
          <w:p w:rsidR="002718A9" w:rsidRPr="003F0B62" w:rsidRDefault="002718A9" w:rsidP="00B62BA5">
            <w:pPr>
              <w:pStyle w:val="tabulka"/>
            </w:pPr>
            <w:r w:rsidRPr="003F0B62">
              <w:t>VYPRACOVAL:</w:t>
            </w:r>
          </w:p>
          <w:p w:rsidR="002718A9" w:rsidRPr="003F0B62" w:rsidRDefault="002718A9" w:rsidP="00B62BA5">
            <w:pPr>
              <w:pStyle w:val="tabulka"/>
            </w:pPr>
            <w:r w:rsidRPr="003F0B62">
              <w:t>ELABORATED BY:</w:t>
            </w:r>
          </w:p>
        </w:tc>
      </w:tr>
      <w:tr w:rsidR="002718A9" w:rsidRPr="003F0B62" w:rsidTr="00B62BA5">
        <w:trPr>
          <w:trHeight w:hRule="exact" w:val="340"/>
          <w:jc w:val="center"/>
        </w:trPr>
        <w:tc>
          <w:tcPr>
            <w:tcW w:w="1135" w:type="dxa"/>
            <w:vAlign w:val="center"/>
          </w:tcPr>
          <w:p w:rsidR="002718A9" w:rsidRPr="003F0B62" w:rsidRDefault="000F53F5" w:rsidP="00B62BA5">
            <w:pPr>
              <w:pStyle w:val="tabulka"/>
              <w:rPr>
                <w:sz w:val="24"/>
                <w:szCs w:val="24"/>
              </w:rPr>
            </w:pPr>
            <w:r>
              <w:rPr>
                <w:sz w:val="24"/>
                <w:szCs w:val="24"/>
              </w:rPr>
              <w:t>01</w:t>
            </w:r>
          </w:p>
        </w:tc>
        <w:tc>
          <w:tcPr>
            <w:tcW w:w="1134" w:type="dxa"/>
            <w:vAlign w:val="center"/>
          </w:tcPr>
          <w:p w:rsidR="002718A9" w:rsidRPr="003F0B62" w:rsidRDefault="000F53F5" w:rsidP="00B62BA5">
            <w:pPr>
              <w:pStyle w:val="tabulka"/>
              <w:rPr>
                <w:sz w:val="24"/>
                <w:szCs w:val="24"/>
              </w:rPr>
            </w:pPr>
            <w:r>
              <w:rPr>
                <w:sz w:val="24"/>
                <w:szCs w:val="24"/>
              </w:rPr>
              <w:t>12.8.2019</w:t>
            </w:r>
          </w:p>
        </w:tc>
        <w:tc>
          <w:tcPr>
            <w:tcW w:w="5528" w:type="dxa"/>
            <w:vAlign w:val="center"/>
          </w:tcPr>
          <w:p w:rsidR="002718A9" w:rsidRPr="000F53F5" w:rsidRDefault="000F53F5" w:rsidP="00B62BA5">
            <w:pPr>
              <w:pStyle w:val="tabulka"/>
              <w:rPr>
                <w:sz w:val="18"/>
                <w:szCs w:val="18"/>
              </w:rPr>
            </w:pPr>
            <w:r w:rsidRPr="000F53F5">
              <w:rPr>
                <w:sz w:val="18"/>
                <w:szCs w:val="18"/>
              </w:rPr>
              <w:t xml:space="preserve">Redukce </w:t>
            </w:r>
            <w:proofErr w:type="spellStart"/>
            <w:r w:rsidRPr="000F53F5">
              <w:rPr>
                <w:sz w:val="18"/>
                <w:szCs w:val="18"/>
              </w:rPr>
              <w:t>III.etapy</w:t>
            </w:r>
            <w:proofErr w:type="spellEnd"/>
            <w:r w:rsidRPr="000F53F5">
              <w:rPr>
                <w:sz w:val="18"/>
                <w:szCs w:val="18"/>
              </w:rPr>
              <w:t xml:space="preserve"> – bez dešťové areálové kanalizace a souvisejících ploch</w:t>
            </w:r>
          </w:p>
        </w:tc>
        <w:tc>
          <w:tcPr>
            <w:tcW w:w="2268" w:type="dxa"/>
            <w:vAlign w:val="center"/>
          </w:tcPr>
          <w:p w:rsidR="002718A9" w:rsidRPr="003F0B62" w:rsidRDefault="000F53F5" w:rsidP="00B62BA5">
            <w:pPr>
              <w:pStyle w:val="tabulka"/>
              <w:rPr>
                <w:sz w:val="24"/>
                <w:szCs w:val="24"/>
              </w:rPr>
            </w:pPr>
            <w:r>
              <w:rPr>
                <w:sz w:val="24"/>
                <w:szCs w:val="24"/>
              </w:rPr>
              <w:t>Maršálková</w:t>
            </w:r>
          </w:p>
        </w:tc>
      </w:tr>
      <w:tr w:rsidR="00C75235" w:rsidRPr="003F0B62" w:rsidTr="00B62BA5">
        <w:trPr>
          <w:trHeight w:hRule="exact" w:val="340"/>
          <w:jc w:val="center"/>
        </w:trPr>
        <w:tc>
          <w:tcPr>
            <w:tcW w:w="1135" w:type="dxa"/>
            <w:vAlign w:val="center"/>
          </w:tcPr>
          <w:p w:rsidR="00C75235" w:rsidRPr="00CE0F39" w:rsidRDefault="00C75235" w:rsidP="008A1242">
            <w:pPr>
              <w:pStyle w:val="tabulka"/>
              <w:rPr>
                <w:color w:val="FF0000"/>
                <w:sz w:val="24"/>
                <w:szCs w:val="24"/>
              </w:rPr>
            </w:pPr>
            <w:r w:rsidRPr="00CE0F39">
              <w:rPr>
                <w:color w:val="FF0000"/>
                <w:sz w:val="24"/>
                <w:szCs w:val="24"/>
              </w:rPr>
              <w:t>01</w:t>
            </w:r>
          </w:p>
        </w:tc>
        <w:tc>
          <w:tcPr>
            <w:tcW w:w="1134" w:type="dxa"/>
            <w:vAlign w:val="center"/>
          </w:tcPr>
          <w:p w:rsidR="00C75235" w:rsidRPr="00CE0F39" w:rsidRDefault="00C75235" w:rsidP="008A1242">
            <w:pPr>
              <w:pStyle w:val="tabulka"/>
              <w:rPr>
                <w:color w:val="FF0000"/>
                <w:sz w:val="24"/>
                <w:szCs w:val="24"/>
              </w:rPr>
            </w:pPr>
            <w:r w:rsidRPr="00CE0F39">
              <w:rPr>
                <w:color w:val="FF0000"/>
                <w:sz w:val="24"/>
                <w:szCs w:val="24"/>
              </w:rPr>
              <w:t>17.9.2019-</w:t>
            </w:r>
          </w:p>
        </w:tc>
        <w:tc>
          <w:tcPr>
            <w:tcW w:w="5528" w:type="dxa"/>
            <w:vAlign w:val="center"/>
          </w:tcPr>
          <w:p w:rsidR="00C75235" w:rsidRPr="00CE0F39" w:rsidRDefault="002A6497" w:rsidP="002A6497">
            <w:pPr>
              <w:pStyle w:val="tabulka"/>
              <w:rPr>
                <w:color w:val="FF0000"/>
                <w:sz w:val="24"/>
                <w:szCs w:val="24"/>
              </w:rPr>
            </w:pPr>
            <w:r w:rsidRPr="00625F3D">
              <w:rPr>
                <w:color w:val="FF0000"/>
                <w:sz w:val="24"/>
                <w:szCs w:val="24"/>
              </w:rPr>
              <w:t>Doplnění poznámky</w:t>
            </w:r>
            <w:r>
              <w:rPr>
                <w:color w:val="FF0000"/>
                <w:sz w:val="24"/>
                <w:szCs w:val="24"/>
              </w:rPr>
              <w:t>, odstranění obchodního názvu</w:t>
            </w:r>
          </w:p>
        </w:tc>
        <w:tc>
          <w:tcPr>
            <w:tcW w:w="2268" w:type="dxa"/>
            <w:vAlign w:val="center"/>
          </w:tcPr>
          <w:p w:rsidR="00C75235" w:rsidRPr="00CE0F39" w:rsidRDefault="00C75235" w:rsidP="008A1242">
            <w:pPr>
              <w:pStyle w:val="tabulka"/>
              <w:rPr>
                <w:color w:val="FF0000"/>
                <w:sz w:val="24"/>
                <w:szCs w:val="24"/>
              </w:rPr>
            </w:pPr>
            <w:proofErr w:type="spellStart"/>
            <w:r w:rsidRPr="00CE0F39">
              <w:rPr>
                <w:color w:val="FF0000"/>
                <w:sz w:val="24"/>
                <w:szCs w:val="24"/>
              </w:rPr>
              <w:t>Havlišta</w:t>
            </w:r>
            <w:proofErr w:type="spellEnd"/>
          </w:p>
        </w:tc>
      </w:tr>
      <w:tr w:rsidR="002718A9" w:rsidRPr="003F0B62" w:rsidTr="00B62BA5">
        <w:trPr>
          <w:trHeight w:hRule="exact" w:val="340"/>
          <w:jc w:val="center"/>
        </w:trPr>
        <w:tc>
          <w:tcPr>
            <w:tcW w:w="1135" w:type="dxa"/>
            <w:vAlign w:val="center"/>
          </w:tcPr>
          <w:p w:rsidR="002718A9" w:rsidRPr="003F0B62" w:rsidRDefault="002718A9" w:rsidP="00B62BA5">
            <w:pPr>
              <w:pStyle w:val="tabulka"/>
            </w:pPr>
          </w:p>
        </w:tc>
        <w:tc>
          <w:tcPr>
            <w:tcW w:w="1134" w:type="dxa"/>
            <w:vAlign w:val="center"/>
          </w:tcPr>
          <w:p w:rsidR="002718A9" w:rsidRPr="003F0B62" w:rsidRDefault="002718A9" w:rsidP="00B62BA5">
            <w:pPr>
              <w:pStyle w:val="tabulka"/>
            </w:pPr>
          </w:p>
        </w:tc>
        <w:tc>
          <w:tcPr>
            <w:tcW w:w="5528" w:type="dxa"/>
            <w:vAlign w:val="center"/>
          </w:tcPr>
          <w:p w:rsidR="002718A9" w:rsidRPr="000F53F5" w:rsidRDefault="002718A9" w:rsidP="00B62BA5">
            <w:pPr>
              <w:pStyle w:val="tabulka"/>
              <w:rPr>
                <w:sz w:val="16"/>
                <w:szCs w:val="16"/>
              </w:rPr>
            </w:pPr>
          </w:p>
        </w:tc>
        <w:tc>
          <w:tcPr>
            <w:tcW w:w="2268" w:type="dxa"/>
            <w:vAlign w:val="center"/>
          </w:tcPr>
          <w:p w:rsidR="002718A9" w:rsidRPr="003F0B62" w:rsidRDefault="002718A9" w:rsidP="00B62BA5">
            <w:pPr>
              <w:pStyle w:val="tabulka"/>
            </w:pPr>
          </w:p>
        </w:tc>
      </w:tr>
      <w:tr w:rsidR="002718A9" w:rsidRPr="003F0B62" w:rsidTr="00B62BA5">
        <w:trPr>
          <w:trHeight w:hRule="exact" w:val="340"/>
          <w:jc w:val="center"/>
        </w:trPr>
        <w:tc>
          <w:tcPr>
            <w:tcW w:w="1135" w:type="dxa"/>
            <w:vAlign w:val="center"/>
          </w:tcPr>
          <w:p w:rsidR="002718A9" w:rsidRPr="003F0B62" w:rsidRDefault="002718A9" w:rsidP="00B62BA5">
            <w:pPr>
              <w:pStyle w:val="tabulka"/>
            </w:pPr>
          </w:p>
        </w:tc>
        <w:tc>
          <w:tcPr>
            <w:tcW w:w="1134" w:type="dxa"/>
            <w:vAlign w:val="center"/>
          </w:tcPr>
          <w:p w:rsidR="002718A9" w:rsidRPr="003F0B62" w:rsidRDefault="002718A9" w:rsidP="00B62BA5">
            <w:pPr>
              <w:pStyle w:val="tabulka"/>
            </w:pPr>
          </w:p>
        </w:tc>
        <w:tc>
          <w:tcPr>
            <w:tcW w:w="5528" w:type="dxa"/>
            <w:vAlign w:val="center"/>
          </w:tcPr>
          <w:p w:rsidR="002718A9" w:rsidRPr="003F0B62" w:rsidRDefault="002718A9" w:rsidP="00B62BA5">
            <w:pPr>
              <w:pStyle w:val="tabulka"/>
            </w:pPr>
          </w:p>
        </w:tc>
        <w:tc>
          <w:tcPr>
            <w:tcW w:w="2268" w:type="dxa"/>
            <w:vAlign w:val="center"/>
          </w:tcPr>
          <w:p w:rsidR="002718A9" w:rsidRPr="003F0B62" w:rsidRDefault="002718A9" w:rsidP="00B62BA5">
            <w:pPr>
              <w:pStyle w:val="tabulka"/>
            </w:pPr>
          </w:p>
        </w:tc>
      </w:tr>
      <w:tr w:rsidR="002718A9" w:rsidRPr="003F0B62" w:rsidTr="00B62BA5">
        <w:trPr>
          <w:trHeight w:hRule="exact" w:val="340"/>
          <w:jc w:val="center"/>
        </w:trPr>
        <w:tc>
          <w:tcPr>
            <w:tcW w:w="1135" w:type="dxa"/>
            <w:vAlign w:val="center"/>
          </w:tcPr>
          <w:p w:rsidR="002718A9" w:rsidRPr="003F0B62" w:rsidRDefault="002718A9" w:rsidP="00B62BA5">
            <w:pPr>
              <w:pStyle w:val="tabulka"/>
            </w:pPr>
          </w:p>
        </w:tc>
        <w:tc>
          <w:tcPr>
            <w:tcW w:w="1134" w:type="dxa"/>
            <w:vAlign w:val="center"/>
          </w:tcPr>
          <w:p w:rsidR="002718A9" w:rsidRPr="003F0B62" w:rsidRDefault="002718A9" w:rsidP="00B62BA5">
            <w:pPr>
              <w:pStyle w:val="tabulka"/>
            </w:pPr>
          </w:p>
        </w:tc>
        <w:tc>
          <w:tcPr>
            <w:tcW w:w="5528" w:type="dxa"/>
            <w:vAlign w:val="center"/>
          </w:tcPr>
          <w:p w:rsidR="002718A9" w:rsidRPr="003F0B62" w:rsidRDefault="002718A9" w:rsidP="00B62BA5">
            <w:pPr>
              <w:pStyle w:val="tabulka"/>
            </w:pPr>
          </w:p>
        </w:tc>
        <w:tc>
          <w:tcPr>
            <w:tcW w:w="2268" w:type="dxa"/>
            <w:vAlign w:val="center"/>
          </w:tcPr>
          <w:p w:rsidR="002718A9" w:rsidRPr="003F0B62" w:rsidRDefault="002718A9" w:rsidP="00B62BA5">
            <w:pPr>
              <w:pStyle w:val="tabulka"/>
            </w:pPr>
          </w:p>
        </w:tc>
      </w:tr>
      <w:tr w:rsidR="002718A9" w:rsidRPr="003F0B62" w:rsidTr="00B62BA5">
        <w:trPr>
          <w:trHeight w:hRule="exact" w:val="340"/>
          <w:jc w:val="center"/>
        </w:trPr>
        <w:tc>
          <w:tcPr>
            <w:tcW w:w="1135" w:type="dxa"/>
            <w:vAlign w:val="center"/>
          </w:tcPr>
          <w:p w:rsidR="002718A9" w:rsidRPr="003F0B62" w:rsidRDefault="002718A9" w:rsidP="00B62BA5">
            <w:pPr>
              <w:pStyle w:val="tabulka"/>
            </w:pPr>
          </w:p>
        </w:tc>
        <w:tc>
          <w:tcPr>
            <w:tcW w:w="1134" w:type="dxa"/>
            <w:vAlign w:val="center"/>
          </w:tcPr>
          <w:p w:rsidR="002718A9" w:rsidRPr="003F0B62" w:rsidRDefault="002718A9" w:rsidP="00B62BA5">
            <w:pPr>
              <w:pStyle w:val="tabulka"/>
            </w:pPr>
          </w:p>
        </w:tc>
        <w:tc>
          <w:tcPr>
            <w:tcW w:w="5528" w:type="dxa"/>
            <w:vAlign w:val="center"/>
          </w:tcPr>
          <w:p w:rsidR="002718A9" w:rsidRPr="003F0B62" w:rsidRDefault="002718A9" w:rsidP="00B62BA5">
            <w:pPr>
              <w:pStyle w:val="tabulka"/>
            </w:pPr>
          </w:p>
        </w:tc>
        <w:tc>
          <w:tcPr>
            <w:tcW w:w="2268" w:type="dxa"/>
            <w:vAlign w:val="center"/>
          </w:tcPr>
          <w:p w:rsidR="002718A9" w:rsidRPr="003F0B62" w:rsidRDefault="002718A9" w:rsidP="00B62BA5">
            <w:pPr>
              <w:pStyle w:val="tabulka"/>
            </w:pPr>
          </w:p>
        </w:tc>
      </w:tr>
      <w:tr w:rsidR="002718A9" w:rsidRPr="003F0B62" w:rsidTr="00B62BA5">
        <w:trPr>
          <w:trHeight w:hRule="exact" w:val="340"/>
          <w:jc w:val="center"/>
        </w:trPr>
        <w:tc>
          <w:tcPr>
            <w:tcW w:w="1135" w:type="dxa"/>
            <w:vAlign w:val="center"/>
          </w:tcPr>
          <w:p w:rsidR="002718A9" w:rsidRPr="003F0B62" w:rsidRDefault="002718A9" w:rsidP="00B62BA5">
            <w:pPr>
              <w:pStyle w:val="tabulka"/>
            </w:pPr>
          </w:p>
        </w:tc>
        <w:tc>
          <w:tcPr>
            <w:tcW w:w="1134" w:type="dxa"/>
            <w:vAlign w:val="center"/>
          </w:tcPr>
          <w:p w:rsidR="002718A9" w:rsidRPr="003F0B62" w:rsidRDefault="002718A9" w:rsidP="00B62BA5">
            <w:pPr>
              <w:pStyle w:val="tabulka"/>
            </w:pPr>
          </w:p>
        </w:tc>
        <w:tc>
          <w:tcPr>
            <w:tcW w:w="5528" w:type="dxa"/>
            <w:vAlign w:val="center"/>
          </w:tcPr>
          <w:p w:rsidR="002718A9" w:rsidRPr="003F0B62" w:rsidRDefault="002718A9" w:rsidP="00B62BA5">
            <w:pPr>
              <w:pStyle w:val="tabulka"/>
            </w:pPr>
          </w:p>
        </w:tc>
        <w:tc>
          <w:tcPr>
            <w:tcW w:w="2268" w:type="dxa"/>
            <w:vAlign w:val="center"/>
          </w:tcPr>
          <w:p w:rsidR="002718A9" w:rsidRPr="003F0B62" w:rsidRDefault="002718A9" w:rsidP="00B62BA5">
            <w:pPr>
              <w:pStyle w:val="tabulka"/>
            </w:pPr>
          </w:p>
        </w:tc>
      </w:tr>
      <w:tr w:rsidR="002718A9" w:rsidRPr="003F0B62" w:rsidTr="00B62BA5">
        <w:trPr>
          <w:trHeight w:hRule="exact" w:val="340"/>
          <w:jc w:val="center"/>
        </w:trPr>
        <w:tc>
          <w:tcPr>
            <w:tcW w:w="1135" w:type="dxa"/>
            <w:vAlign w:val="center"/>
          </w:tcPr>
          <w:p w:rsidR="002718A9" w:rsidRPr="003F0B62" w:rsidRDefault="002718A9" w:rsidP="00B62BA5">
            <w:pPr>
              <w:pStyle w:val="tabulka"/>
            </w:pPr>
          </w:p>
        </w:tc>
        <w:tc>
          <w:tcPr>
            <w:tcW w:w="1134" w:type="dxa"/>
            <w:vAlign w:val="center"/>
          </w:tcPr>
          <w:p w:rsidR="002718A9" w:rsidRPr="003F0B62" w:rsidRDefault="002718A9" w:rsidP="00B62BA5">
            <w:pPr>
              <w:pStyle w:val="tabulka"/>
            </w:pPr>
          </w:p>
        </w:tc>
        <w:tc>
          <w:tcPr>
            <w:tcW w:w="5528" w:type="dxa"/>
            <w:vAlign w:val="center"/>
          </w:tcPr>
          <w:p w:rsidR="002718A9" w:rsidRPr="003F0B62" w:rsidRDefault="002718A9" w:rsidP="00B62BA5">
            <w:pPr>
              <w:pStyle w:val="tabulka"/>
            </w:pPr>
          </w:p>
        </w:tc>
        <w:tc>
          <w:tcPr>
            <w:tcW w:w="2268" w:type="dxa"/>
            <w:vAlign w:val="center"/>
          </w:tcPr>
          <w:p w:rsidR="002718A9" w:rsidRPr="003F0B62" w:rsidRDefault="002718A9" w:rsidP="00B62BA5">
            <w:pPr>
              <w:pStyle w:val="tabulka"/>
            </w:pPr>
          </w:p>
        </w:tc>
      </w:tr>
      <w:tr w:rsidR="002718A9" w:rsidRPr="003F0B62" w:rsidTr="00B62BA5">
        <w:trPr>
          <w:trHeight w:hRule="exact" w:val="340"/>
          <w:jc w:val="center"/>
        </w:trPr>
        <w:tc>
          <w:tcPr>
            <w:tcW w:w="1135" w:type="dxa"/>
            <w:vAlign w:val="center"/>
          </w:tcPr>
          <w:p w:rsidR="002718A9" w:rsidRPr="003F0B62" w:rsidRDefault="002718A9" w:rsidP="00B62BA5">
            <w:pPr>
              <w:pStyle w:val="tabulka"/>
            </w:pPr>
          </w:p>
        </w:tc>
        <w:tc>
          <w:tcPr>
            <w:tcW w:w="1134" w:type="dxa"/>
            <w:vAlign w:val="center"/>
          </w:tcPr>
          <w:p w:rsidR="002718A9" w:rsidRPr="003F0B62" w:rsidRDefault="002718A9" w:rsidP="00B62BA5">
            <w:pPr>
              <w:pStyle w:val="tabulka"/>
            </w:pPr>
          </w:p>
        </w:tc>
        <w:tc>
          <w:tcPr>
            <w:tcW w:w="5528" w:type="dxa"/>
            <w:vAlign w:val="center"/>
          </w:tcPr>
          <w:p w:rsidR="002718A9" w:rsidRPr="003F0B62" w:rsidRDefault="002718A9" w:rsidP="00B62BA5">
            <w:pPr>
              <w:pStyle w:val="tabulka"/>
            </w:pPr>
          </w:p>
        </w:tc>
        <w:tc>
          <w:tcPr>
            <w:tcW w:w="2268" w:type="dxa"/>
            <w:vAlign w:val="center"/>
          </w:tcPr>
          <w:p w:rsidR="002718A9" w:rsidRPr="003F0B62" w:rsidRDefault="002718A9" w:rsidP="00B62BA5">
            <w:pPr>
              <w:pStyle w:val="tabulka"/>
            </w:pPr>
          </w:p>
        </w:tc>
      </w:tr>
      <w:tr w:rsidR="002718A9" w:rsidRPr="003F0B62" w:rsidTr="00B62BA5">
        <w:trPr>
          <w:trHeight w:hRule="exact" w:val="340"/>
          <w:jc w:val="center"/>
        </w:trPr>
        <w:tc>
          <w:tcPr>
            <w:tcW w:w="1135" w:type="dxa"/>
            <w:vAlign w:val="center"/>
          </w:tcPr>
          <w:p w:rsidR="002718A9" w:rsidRPr="003F0B62" w:rsidRDefault="002718A9" w:rsidP="00B62BA5">
            <w:pPr>
              <w:pStyle w:val="tabulka"/>
            </w:pPr>
          </w:p>
        </w:tc>
        <w:tc>
          <w:tcPr>
            <w:tcW w:w="1134" w:type="dxa"/>
            <w:vAlign w:val="center"/>
          </w:tcPr>
          <w:p w:rsidR="002718A9" w:rsidRPr="003F0B62" w:rsidRDefault="002718A9" w:rsidP="00B62BA5">
            <w:pPr>
              <w:pStyle w:val="tabulka"/>
            </w:pPr>
          </w:p>
        </w:tc>
        <w:tc>
          <w:tcPr>
            <w:tcW w:w="5528" w:type="dxa"/>
            <w:vAlign w:val="center"/>
          </w:tcPr>
          <w:p w:rsidR="002718A9" w:rsidRPr="003F0B62" w:rsidRDefault="002718A9" w:rsidP="00B62BA5">
            <w:pPr>
              <w:pStyle w:val="tabulka"/>
            </w:pPr>
          </w:p>
        </w:tc>
        <w:tc>
          <w:tcPr>
            <w:tcW w:w="2268" w:type="dxa"/>
            <w:vAlign w:val="center"/>
          </w:tcPr>
          <w:p w:rsidR="002718A9" w:rsidRPr="003F0B62" w:rsidRDefault="002718A9" w:rsidP="00B62BA5">
            <w:pPr>
              <w:pStyle w:val="tabulka"/>
            </w:pPr>
          </w:p>
        </w:tc>
      </w:tr>
      <w:tr w:rsidR="002718A9" w:rsidRPr="003F0B62" w:rsidTr="00B62BA5">
        <w:trPr>
          <w:trHeight w:hRule="exact" w:val="340"/>
          <w:jc w:val="center"/>
        </w:trPr>
        <w:tc>
          <w:tcPr>
            <w:tcW w:w="1135" w:type="dxa"/>
            <w:vAlign w:val="center"/>
          </w:tcPr>
          <w:p w:rsidR="002718A9" w:rsidRPr="003F0B62" w:rsidRDefault="002718A9" w:rsidP="00B62BA5">
            <w:pPr>
              <w:pStyle w:val="tabulka"/>
            </w:pPr>
          </w:p>
        </w:tc>
        <w:tc>
          <w:tcPr>
            <w:tcW w:w="1134" w:type="dxa"/>
            <w:vAlign w:val="center"/>
          </w:tcPr>
          <w:p w:rsidR="002718A9" w:rsidRPr="003F0B62" w:rsidRDefault="002718A9" w:rsidP="00B62BA5">
            <w:pPr>
              <w:pStyle w:val="tabulka"/>
            </w:pPr>
          </w:p>
        </w:tc>
        <w:tc>
          <w:tcPr>
            <w:tcW w:w="5528" w:type="dxa"/>
            <w:vAlign w:val="center"/>
          </w:tcPr>
          <w:p w:rsidR="002718A9" w:rsidRPr="003F0B62" w:rsidRDefault="002718A9" w:rsidP="00B62BA5">
            <w:pPr>
              <w:pStyle w:val="tabulka"/>
            </w:pPr>
          </w:p>
        </w:tc>
        <w:tc>
          <w:tcPr>
            <w:tcW w:w="2268" w:type="dxa"/>
            <w:vAlign w:val="center"/>
          </w:tcPr>
          <w:p w:rsidR="002718A9" w:rsidRPr="003F0B62" w:rsidRDefault="002718A9" w:rsidP="00B62BA5">
            <w:pPr>
              <w:pStyle w:val="tabulka"/>
            </w:pPr>
          </w:p>
        </w:tc>
      </w:tr>
    </w:tbl>
    <w:p w:rsidR="002718A9" w:rsidRPr="003F0B62" w:rsidRDefault="002718A9" w:rsidP="002718A9">
      <w:pPr>
        <w:pStyle w:val="tabulka"/>
      </w:pPr>
    </w:p>
    <w:p w:rsidR="002718A9" w:rsidRDefault="002718A9"/>
    <w:tbl>
      <w:tblPr>
        <w:tblW w:w="10065"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tblPr>
      <w:tblGrid>
        <w:gridCol w:w="2268"/>
        <w:gridCol w:w="3544"/>
        <w:gridCol w:w="1985"/>
        <w:gridCol w:w="992"/>
        <w:gridCol w:w="1276"/>
      </w:tblGrid>
      <w:tr w:rsidR="002718A9" w:rsidRPr="004E61D8" w:rsidTr="00B62BA5">
        <w:trPr>
          <w:trHeight w:hRule="exact" w:val="1134"/>
          <w:jc w:val="center"/>
        </w:trPr>
        <w:tc>
          <w:tcPr>
            <w:tcW w:w="2268" w:type="dxa"/>
            <w:vMerge w:val="restart"/>
          </w:tcPr>
          <w:p w:rsidR="002718A9" w:rsidRPr="004E61D8" w:rsidRDefault="002718A9" w:rsidP="00B62BA5">
            <w:pPr>
              <w:pStyle w:val="tabulka"/>
            </w:pPr>
            <w:r w:rsidRPr="004E61D8">
              <w:t>GENERÁLNÍ PROJEKTANT:</w:t>
            </w:r>
          </w:p>
          <w:p w:rsidR="002718A9" w:rsidRPr="004E61D8" w:rsidRDefault="002718A9" w:rsidP="00B62BA5">
            <w:pPr>
              <w:pStyle w:val="tabulka"/>
              <w:rPr>
                <w:rFonts w:cs="Arial"/>
                <w:b/>
              </w:rPr>
            </w:pPr>
            <w:r w:rsidRPr="004E61D8">
              <w:t>GENERAL DESIGNER:</w:t>
            </w:r>
          </w:p>
          <w:p w:rsidR="002718A9" w:rsidRPr="004E61D8" w:rsidRDefault="002718A9" w:rsidP="00B62BA5">
            <w:pPr>
              <w:pStyle w:val="tabulka"/>
              <w:rPr>
                <w:rFonts w:cs="Arial"/>
              </w:rPr>
            </w:pPr>
          </w:p>
        </w:tc>
        <w:tc>
          <w:tcPr>
            <w:tcW w:w="5529" w:type="dxa"/>
            <w:gridSpan w:val="2"/>
          </w:tcPr>
          <w:p w:rsidR="002718A9" w:rsidRPr="004E61D8" w:rsidRDefault="002718A9" w:rsidP="00B62BA5">
            <w:pPr>
              <w:pStyle w:val="tabulka"/>
            </w:pPr>
            <w:r w:rsidRPr="004E61D8">
              <w:t>INVESTOR:</w:t>
            </w:r>
          </w:p>
          <w:p w:rsidR="002718A9" w:rsidRPr="004E61D8" w:rsidRDefault="002718A9" w:rsidP="00B62BA5">
            <w:pPr>
              <w:pStyle w:val="tabulka"/>
            </w:pPr>
            <w:r w:rsidRPr="004E61D8">
              <w:t>CLIENT:</w:t>
            </w:r>
          </w:p>
          <w:p w:rsidR="002718A9" w:rsidRPr="004E61D8" w:rsidRDefault="002718A9" w:rsidP="00B62BA5">
            <w:pPr>
              <w:pStyle w:val="tabulka"/>
            </w:pPr>
          </w:p>
          <w:p w:rsidR="002718A9" w:rsidRPr="004E61D8" w:rsidRDefault="0048307C" w:rsidP="00B62BA5">
            <w:pPr>
              <w:pStyle w:val="tabulka"/>
            </w:pPr>
            <w:r>
              <w:rPr>
                <w:noProof/>
              </w:rPr>
              <w:pict>
                <v:shapetype id="_x0000_t202" coordsize="21600,21600" o:spt="202" path="m,l,21600r21600,l21600,xe">
                  <v:stroke joinstyle="miter"/>
                  <v:path gradientshapeok="t" o:connecttype="rect"/>
                </v:shapetype>
                <v:shape id="Text Box 21" o:spid="_x0000_s1026" type="#_x0000_t202" style="position:absolute;left:0;text-align:left;margin-left:-2.55pt;margin-top:25.45pt;width:234.45pt;height:6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" filled="f" stroked="f">
                  <v:textbox inset="1mm">
                    <w:txbxContent>
                      <w:p w:rsidR="002718A9" w:rsidRDefault="002718A9" w:rsidP="002718A9">
                        <w:r>
                          <w:t>ČSAD Brno holding, a.s.</w:t>
                        </w:r>
                      </w:p>
                      <w:p w:rsidR="002718A9" w:rsidRDefault="00E16087" w:rsidP="002718A9">
                        <w:r>
                          <w:t>Zvonařka 512/2</w:t>
                        </w:r>
                        <w:r w:rsidR="002718A9">
                          <w:t xml:space="preserve"> </w:t>
                        </w:r>
                      </w:p>
                      <w:p w:rsidR="002718A9" w:rsidRPr="00A25D90" w:rsidRDefault="002718A9" w:rsidP="002718A9">
                        <w:pPr>
                          <w:rPr>
                            <w:rStyle w:val="Siln"/>
                            <w:b w:val="0"/>
                            <w:bCs w:val="0"/>
                            <w:szCs w:val="20"/>
                          </w:rPr>
                        </w:pPr>
                        <w:r>
                          <w:t>602 00 Brno</w:t>
                        </w:r>
                      </w:p>
                    </w:txbxContent>
                  </v:textbox>
                </v:shape>
              </w:pict>
            </w:r>
          </w:p>
        </w:tc>
        <w:tc>
          <w:tcPr>
            <w:tcW w:w="2268" w:type="dxa"/>
            <w:gridSpan w:val="2"/>
            <w:vMerge w:val="restart"/>
          </w:tcPr>
          <w:p w:rsidR="002718A9" w:rsidRPr="004E61D8" w:rsidRDefault="002718A9" w:rsidP="00B62BA5">
            <w:pPr>
              <w:pStyle w:val="tabulka"/>
            </w:pPr>
            <w:r w:rsidRPr="004E61D8">
              <w:t>AUTORIZACE:</w:t>
            </w:r>
          </w:p>
          <w:p w:rsidR="002718A9" w:rsidRPr="00753C1C" w:rsidRDefault="002718A9" w:rsidP="00B62BA5">
            <w:pPr>
              <w:pStyle w:val="tabulka"/>
            </w:pPr>
            <w:r w:rsidRPr="004E61D8">
              <w:t>AUTHORIZED BY:</w:t>
            </w:r>
          </w:p>
        </w:tc>
      </w:tr>
      <w:tr w:rsidR="002718A9" w:rsidRPr="004E61D8" w:rsidTr="00B62BA5">
        <w:trPr>
          <w:trHeight w:hRule="exact" w:val="1134"/>
          <w:jc w:val="center"/>
        </w:trPr>
        <w:tc>
          <w:tcPr>
            <w:tcW w:w="2268" w:type="dxa"/>
            <w:vMerge/>
          </w:tcPr>
          <w:p w:rsidR="002718A9" w:rsidRPr="004E61D8" w:rsidRDefault="002718A9" w:rsidP="00B62BA5">
            <w:pPr>
              <w:pStyle w:val="tabulka"/>
              <w:rPr>
                <w:color w:val="FF0000"/>
              </w:rPr>
            </w:pPr>
          </w:p>
        </w:tc>
        <w:tc>
          <w:tcPr>
            <w:tcW w:w="5529" w:type="dxa"/>
            <w:gridSpan w:val="2"/>
          </w:tcPr>
          <w:p w:rsidR="002718A9" w:rsidRPr="004E61D8" w:rsidRDefault="002718A9" w:rsidP="00B62BA5">
            <w:pPr>
              <w:pStyle w:val="tabulka"/>
            </w:pPr>
            <w:r w:rsidRPr="004E61D8">
              <w:t>OBJEDNATEL:</w:t>
            </w:r>
          </w:p>
          <w:p w:rsidR="002718A9" w:rsidRPr="004E61D8" w:rsidRDefault="002718A9" w:rsidP="00B62BA5">
            <w:pPr>
              <w:pStyle w:val="tabulka"/>
            </w:pPr>
            <w:r w:rsidRPr="004E61D8">
              <w:t>PROJECT MANAGER:</w:t>
            </w:r>
          </w:p>
          <w:p w:rsidR="002718A9" w:rsidRPr="004E61D8" w:rsidRDefault="002718A9" w:rsidP="00B62BA5">
            <w:pPr>
              <w:pStyle w:val="tabulka"/>
            </w:pPr>
          </w:p>
        </w:tc>
        <w:tc>
          <w:tcPr>
            <w:tcW w:w="2268" w:type="dxa"/>
            <w:gridSpan w:val="2"/>
            <w:vMerge/>
          </w:tcPr>
          <w:p w:rsidR="002718A9" w:rsidRPr="004E61D8" w:rsidRDefault="002718A9" w:rsidP="00B62BA5">
            <w:pPr>
              <w:pStyle w:val="tabulka"/>
              <w:rPr>
                <w:color w:val="FF0000"/>
              </w:rPr>
            </w:pPr>
          </w:p>
        </w:tc>
      </w:tr>
      <w:tr w:rsidR="002718A9" w:rsidRPr="004E61D8" w:rsidTr="00B62BA5">
        <w:trPr>
          <w:trHeight w:hRule="exact" w:val="1134"/>
          <w:jc w:val="center"/>
        </w:trPr>
        <w:tc>
          <w:tcPr>
            <w:tcW w:w="2268" w:type="dxa"/>
            <w:vMerge/>
          </w:tcPr>
          <w:p w:rsidR="002718A9" w:rsidRPr="004E61D8" w:rsidRDefault="002718A9" w:rsidP="00B62BA5">
            <w:pPr>
              <w:pStyle w:val="tabulka"/>
              <w:rPr>
                <w:color w:val="FF0000"/>
              </w:rPr>
            </w:pPr>
          </w:p>
        </w:tc>
        <w:tc>
          <w:tcPr>
            <w:tcW w:w="5529" w:type="dxa"/>
            <w:gridSpan w:val="2"/>
          </w:tcPr>
          <w:p w:rsidR="002718A9" w:rsidRPr="004E61D8" w:rsidRDefault="0048307C" w:rsidP="00B62BA5">
            <w:pPr>
              <w:pStyle w:val="tabulka"/>
            </w:pPr>
            <w:r>
              <w:rPr>
                <w:noProof/>
                <w:lang w:eastAsia="cs-CZ"/>
              </w:rPr>
              <w:pict>
                <v:shape id="Text Box 38" o:spid="_x0000_s1027" type="#_x0000_t202" style="position:absolute;left:0;text-align:left;margin-left:-94.35pt;margin-top:-40.15pt;width:81.75pt;height:48.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" strokecolor="white [3212]">
                  <v:textbox>
                    <w:txbxContent>
                      <w:p w:rsidR="002718A9" w:rsidRPr="00A226B2" w:rsidRDefault="002718A9" w:rsidP="002718A9">
                        <w:pPr>
                          <w:rPr>
                            <w:sz w:val="12"/>
                            <w:szCs w:val="14"/>
                          </w:rPr>
                        </w:pPr>
                        <w:r w:rsidRPr="00A226B2">
                          <w:rPr>
                            <w:sz w:val="12"/>
                            <w:szCs w:val="14"/>
                          </w:rPr>
                          <w:t>K4 a.s</w:t>
                        </w:r>
                        <w:r w:rsidRPr="00A226B2">
                          <w:rPr>
                            <w:sz w:val="12"/>
                            <w:szCs w:val="14"/>
                          </w:rPr>
                          <w:tab/>
                        </w:r>
                        <w:r w:rsidRPr="00A226B2">
                          <w:rPr>
                            <w:sz w:val="12"/>
                            <w:szCs w:val="14"/>
                          </w:rPr>
                          <w:br/>
                          <w:t>Mlýnská 326/13,602 00 Brno,</w:t>
                        </w:r>
                        <w:r w:rsidRPr="00A226B2">
                          <w:rPr>
                            <w:sz w:val="12"/>
                            <w:szCs w:val="14"/>
                          </w:rPr>
                          <w:tab/>
                        </w:r>
                        <w:r w:rsidRPr="00A226B2">
                          <w:rPr>
                            <w:sz w:val="12"/>
                            <w:szCs w:val="14"/>
                          </w:rPr>
                          <w:br/>
                          <w:t>IČ:60734396,tel.:+420 54112611</w:t>
                        </w:r>
                      </w:p>
                    </w:txbxContent>
                  </v:textbox>
                </v:shape>
              </w:pict>
            </w:r>
            <w:r w:rsidR="002718A9" w:rsidRPr="004E61D8">
              <w:t>SUBDODAVATEL:</w:t>
            </w:r>
          </w:p>
          <w:p w:rsidR="002718A9" w:rsidRPr="00A25D90" w:rsidRDefault="002718A9" w:rsidP="00B62BA5">
            <w:pPr>
              <w:pStyle w:val="tabulka"/>
            </w:pPr>
            <w:r w:rsidRPr="00A25D90">
              <w:t>SUBCONTRACTOR:</w:t>
            </w:r>
          </w:p>
          <w:p w:rsidR="002718A9" w:rsidRDefault="002718A9" w:rsidP="002718A9">
            <w:pPr>
              <w:pStyle w:val="tabulka"/>
              <w:tabs>
                <w:tab w:val="left" w:pos="2100"/>
                <w:tab w:val="right" w:pos="5313"/>
              </w:tabs>
              <w:jc w:val="left"/>
            </w:pPr>
            <w:r>
              <w:t>Ing. Hana Maršálková</w:t>
            </w:r>
          </w:p>
          <w:p w:rsidR="002718A9" w:rsidRDefault="002718A9" w:rsidP="002718A9">
            <w:pPr>
              <w:pStyle w:val="tabulka"/>
              <w:tabs>
                <w:tab w:val="left" w:pos="2100"/>
                <w:tab w:val="right" w:pos="5313"/>
              </w:tabs>
              <w:jc w:val="left"/>
            </w:pPr>
            <w:r>
              <w:t>Trnkova 118</w:t>
            </w:r>
          </w:p>
          <w:p w:rsidR="002718A9" w:rsidRDefault="002718A9" w:rsidP="002718A9">
            <w:pPr>
              <w:pStyle w:val="tabulka"/>
              <w:tabs>
                <w:tab w:val="left" w:pos="2100"/>
                <w:tab w:val="right" w:pos="5313"/>
              </w:tabs>
              <w:jc w:val="left"/>
            </w:pPr>
            <w:r>
              <w:t>628 00 Brno</w:t>
            </w:r>
          </w:p>
          <w:p w:rsidR="002718A9" w:rsidRPr="002416D4" w:rsidRDefault="002718A9" w:rsidP="002718A9">
            <w:pPr>
              <w:pStyle w:val="tabulka"/>
              <w:tabs>
                <w:tab w:val="left" w:pos="2100"/>
                <w:tab w:val="right" w:pos="5313"/>
              </w:tabs>
              <w:jc w:val="left"/>
            </w:pPr>
            <w:r>
              <w:t>Email: hana.marsalkova2@seznam.</w:t>
            </w:r>
            <w:proofErr w:type="spellStart"/>
            <w:r>
              <w:t>cz</w:t>
            </w:r>
            <w:proofErr w:type="spellEnd"/>
            <w:r>
              <w:tab/>
            </w:r>
          </w:p>
        </w:tc>
        <w:tc>
          <w:tcPr>
            <w:tcW w:w="2268" w:type="dxa"/>
            <w:gridSpan w:val="2"/>
          </w:tcPr>
          <w:p w:rsidR="002718A9" w:rsidRPr="004E61D8" w:rsidRDefault="002718A9" w:rsidP="00B62BA5">
            <w:pPr>
              <w:pStyle w:val="tabulka"/>
            </w:pPr>
            <w:r w:rsidRPr="004E61D8">
              <w:t>ČÍSLO PARÉ:</w:t>
            </w:r>
          </w:p>
          <w:p w:rsidR="002718A9" w:rsidRPr="004E61D8" w:rsidRDefault="002718A9" w:rsidP="00B62BA5">
            <w:pPr>
              <w:pStyle w:val="tabulka"/>
            </w:pPr>
            <w:r w:rsidRPr="004E61D8">
              <w:t>DOCUMENT SET NUMBER:</w:t>
            </w:r>
          </w:p>
        </w:tc>
      </w:tr>
      <w:tr w:rsidR="002718A9" w:rsidRPr="004E61D8" w:rsidTr="00B62BA5">
        <w:trPr>
          <w:trHeight w:hRule="exact" w:val="397"/>
          <w:jc w:val="center"/>
        </w:trPr>
        <w:tc>
          <w:tcPr>
            <w:tcW w:w="2268" w:type="dxa"/>
            <w:vMerge w:val="restart"/>
            <w:tcBorders>
              <w:right w:val="nil"/>
            </w:tcBorders>
          </w:tcPr>
          <w:p w:rsidR="002718A9" w:rsidRPr="004E61D8" w:rsidRDefault="002718A9" w:rsidP="00B62BA5">
            <w:pPr>
              <w:pStyle w:val="tabulka"/>
            </w:pPr>
            <w:r w:rsidRPr="004E61D8">
              <w:t>NÁZEV AKCE:</w:t>
            </w:r>
          </w:p>
          <w:p w:rsidR="002718A9" w:rsidRPr="004E61D8" w:rsidRDefault="002718A9" w:rsidP="00B62BA5">
            <w:pPr>
              <w:pStyle w:val="tabulka"/>
            </w:pPr>
            <w:r w:rsidRPr="004E61D8">
              <w:t>TITLE:</w:t>
            </w:r>
          </w:p>
        </w:tc>
        <w:tc>
          <w:tcPr>
            <w:tcW w:w="3544" w:type="dxa"/>
            <w:vMerge w:val="restart"/>
            <w:tcBorders>
              <w:left w:val="nil"/>
            </w:tcBorders>
          </w:tcPr>
          <w:p w:rsidR="002718A9" w:rsidRPr="004E61D8" w:rsidRDefault="0048307C" w:rsidP="00B62BA5">
            <w:pPr>
              <w:pStyle w:val="tabulka"/>
              <w:jc w:val="left"/>
              <w:rPr>
                <w:rFonts w:cs="CAD Arial Narrow"/>
                <w:b/>
              </w:rPr>
            </w:pPr>
            <w:r w:rsidRPr="0048307C">
              <w:rPr>
                <w:noProof/>
                <w:color w:val="FF0000"/>
              </w:rPr>
              <w:pict>
                <v:shapetype id="_x0000_t32" coordsize="21600,21600" o:spt="32" o:oned="t" path="m,l21600,21600e" filled="f">
                  <v:path arrowok="t" fillok="f" o:connecttype="none"/>
                  <o:lock v:ext="edit" shapetype="t"/>
                </v:shapetype>
                <v:shape id="AutoShape 23" o:spid="_x0000_s1041" type="#_x0000_t32" style="position:absolute;margin-left:-5.5pt;margin-top:-1.1pt;width:0;height: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" strokeweight="1.5pt">
                  <v:shadow color="#7f7f7f" opacity=".5" offset="1pt"/>
                </v:shape>
              </w:pict>
            </w:r>
          </w:p>
          <w:p w:rsidR="002718A9" w:rsidRPr="004E61D8" w:rsidRDefault="002718A9" w:rsidP="00B62BA5">
            <w:r w:rsidRPr="00E67A6D">
              <w:t>MODERNIZACE ÚSTŘEDNÍHO AUTOBUSOVÉHO NÁDRAŽÍ ZVONAŘKA</w:t>
            </w:r>
          </w:p>
          <w:p w:rsidR="002718A9" w:rsidRPr="004E61D8" w:rsidRDefault="002718A9" w:rsidP="00B62BA5"/>
          <w:p w:rsidR="002718A9" w:rsidRPr="004E61D8" w:rsidRDefault="002718A9" w:rsidP="00B62BA5"/>
          <w:p w:rsidR="002718A9" w:rsidRPr="004E61D8" w:rsidRDefault="002718A9" w:rsidP="00B62BA5"/>
        </w:tc>
        <w:tc>
          <w:tcPr>
            <w:tcW w:w="1985" w:type="dxa"/>
            <w:tcBorders>
              <w:right w:val="nil"/>
            </w:tcBorders>
            <w:vAlign w:val="center"/>
          </w:tcPr>
          <w:p w:rsidR="002718A9" w:rsidRPr="004E61D8" w:rsidRDefault="0048307C" w:rsidP="00B62BA5">
            <w:pPr>
              <w:pStyle w:val="tabulka"/>
            </w:pPr>
            <w:r>
              <w:rPr>
                <w:noProof/>
              </w:rPr>
              <w:pict>
                <v:shape id="AutoShape 24" o:spid="_x0000_s1040" type="#_x0000_t32" style="position:absolute;left:0;text-align:left;margin-left:93.75pt;margin-top:-1.15pt;width:.1pt;height:10.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" strokeweight="1.5pt">
                  <v:shadow color="#7f7f7f" opacity=".5" offset="1pt"/>
                </v:shape>
              </w:pict>
            </w:r>
            <w:r w:rsidR="002718A9" w:rsidRPr="004E61D8">
              <w:t>MANAŽER PROJEKTU:</w:t>
            </w:r>
          </w:p>
          <w:p w:rsidR="002718A9" w:rsidRPr="004E61D8" w:rsidRDefault="002718A9" w:rsidP="00B62BA5">
            <w:pPr>
              <w:pStyle w:val="tabulka"/>
            </w:pPr>
            <w:r w:rsidRPr="004E61D8">
              <w:t>PROJECT DIRECTOR:</w:t>
            </w:r>
          </w:p>
        </w:tc>
        <w:tc>
          <w:tcPr>
            <w:tcW w:w="2268" w:type="dxa"/>
            <w:gridSpan w:val="2"/>
            <w:tcBorders>
              <w:left w:val="nil"/>
            </w:tcBorders>
            <w:vAlign w:val="center"/>
          </w:tcPr>
          <w:p w:rsidR="002718A9" w:rsidRPr="004E61D8" w:rsidRDefault="002718A9" w:rsidP="00B62BA5">
            <w:pPr>
              <w:pStyle w:val="tabulka"/>
              <w:jc w:val="left"/>
              <w:rPr>
                <w:sz w:val="16"/>
                <w:szCs w:val="16"/>
              </w:rPr>
            </w:pPr>
            <w:r w:rsidRPr="004E61D8">
              <w:rPr>
                <w:sz w:val="16"/>
                <w:szCs w:val="16"/>
              </w:rPr>
              <w:t xml:space="preserve">Ing. Roman </w:t>
            </w:r>
            <w:proofErr w:type="spellStart"/>
            <w:r w:rsidRPr="004E61D8">
              <w:rPr>
                <w:sz w:val="16"/>
                <w:szCs w:val="16"/>
              </w:rPr>
              <w:t>Havlišta</w:t>
            </w:r>
            <w:proofErr w:type="spellEnd"/>
          </w:p>
        </w:tc>
      </w:tr>
      <w:tr w:rsidR="002718A9" w:rsidRPr="004E61D8" w:rsidTr="00B62BA5">
        <w:trPr>
          <w:trHeight w:hRule="exact" w:val="397"/>
          <w:jc w:val="center"/>
        </w:trPr>
        <w:tc>
          <w:tcPr>
            <w:tcW w:w="2268" w:type="dxa"/>
            <w:vMerge/>
            <w:tcBorders>
              <w:right w:val="nil"/>
            </w:tcBorders>
          </w:tcPr>
          <w:p w:rsidR="002718A9" w:rsidRPr="004E61D8" w:rsidRDefault="002718A9" w:rsidP="00B62BA5">
            <w:pPr>
              <w:pStyle w:val="tabulka"/>
              <w:rPr>
                <w:color w:val="FF0000"/>
              </w:rPr>
            </w:pPr>
          </w:p>
        </w:tc>
        <w:tc>
          <w:tcPr>
            <w:tcW w:w="3544" w:type="dxa"/>
            <w:vMerge/>
            <w:tcBorders>
              <w:left w:val="nil"/>
            </w:tcBorders>
          </w:tcPr>
          <w:p w:rsidR="002718A9" w:rsidRPr="004E61D8" w:rsidRDefault="002718A9" w:rsidP="00B62BA5">
            <w:pPr>
              <w:pStyle w:val="tabulka"/>
              <w:rPr>
                <w:color w:val="FF0000"/>
              </w:rPr>
            </w:pPr>
          </w:p>
        </w:tc>
        <w:tc>
          <w:tcPr>
            <w:tcW w:w="1985" w:type="dxa"/>
            <w:tcBorders>
              <w:right w:val="nil"/>
            </w:tcBorders>
            <w:vAlign w:val="center"/>
          </w:tcPr>
          <w:p w:rsidR="002718A9" w:rsidRPr="004E61D8" w:rsidRDefault="0048307C" w:rsidP="00B62BA5">
            <w:pPr>
              <w:pStyle w:val="tabulka"/>
            </w:pPr>
            <w:r>
              <w:rPr>
                <w:noProof/>
              </w:rPr>
              <w:pict>
                <v:shape id="AutoShape 25" o:spid="_x0000_s1039" type="#_x0000_t32" style="position:absolute;left:0;text-align:left;margin-left:93.8pt;margin-top:-.85pt;width:0;height:1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" strokeweight="1.5pt">
                  <v:shadow color="#7f7f7f" opacity=".5" offset="1pt"/>
                </v:shape>
              </w:pict>
            </w:r>
            <w:r w:rsidR="002718A9" w:rsidRPr="004E61D8">
              <w:t>ARCHITEKT:</w:t>
            </w:r>
          </w:p>
          <w:p w:rsidR="002718A9" w:rsidRPr="004E61D8" w:rsidRDefault="002718A9" w:rsidP="00B62BA5">
            <w:pPr>
              <w:pStyle w:val="tabulka"/>
            </w:pPr>
            <w:r w:rsidRPr="004E61D8">
              <w:t>ARCHITECT:</w:t>
            </w:r>
          </w:p>
        </w:tc>
        <w:tc>
          <w:tcPr>
            <w:tcW w:w="2268" w:type="dxa"/>
            <w:gridSpan w:val="2"/>
            <w:tcBorders>
              <w:left w:val="nil"/>
            </w:tcBorders>
            <w:vAlign w:val="center"/>
          </w:tcPr>
          <w:p w:rsidR="002718A9" w:rsidRPr="004E61D8" w:rsidRDefault="002718A9" w:rsidP="00B62BA5">
            <w:pPr>
              <w:pStyle w:val="tabulka"/>
              <w:jc w:val="left"/>
              <w:rPr>
                <w:sz w:val="16"/>
                <w:szCs w:val="16"/>
              </w:rPr>
            </w:pPr>
            <w:r w:rsidRPr="00E67A6D">
              <w:rPr>
                <w:sz w:val="16"/>
                <w:szCs w:val="16"/>
              </w:rPr>
              <w:t>Ing. arch. Ondřej Švancara</w:t>
            </w:r>
          </w:p>
        </w:tc>
      </w:tr>
      <w:tr w:rsidR="002718A9" w:rsidRPr="004E61D8" w:rsidTr="00B62BA5">
        <w:trPr>
          <w:trHeight w:hRule="exact" w:val="397"/>
          <w:jc w:val="center"/>
        </w:trPr>
        <w:tc>
          <w:tcPr>
            <w:tcW w:w="2268" w:type="dxa"/>
            <w:vMerge/>
            <w:tcBorders>
              <w:right w:val="nil"/>
            </w:tcBorders>
          </w:tcPr>
          <w:p w:rsidR="002718A9" w:rsidRPr="004E61D8" w:rsidRDefault="002718A9" w:rsidP="00B62BA5">
            <w:pPr>
              <w:pStyle w:val="tabulka"/>
              <w:rPr>
                <w:color w:val="FF0000"/>
              </w:rPr>
            </w:pPr>
          </w:p>
        </w:tc>
        <w:tc>
          <w:tcPr>
            <w:tcW w:w="3544" w:type="dxa"/>
            <w:vMerge/>
            <w:tcBorders>
              <w:left w:val="nil"/>
            </w:tcBorders>
          </w:tcPr>
          <w:p w:rsidR="002718A9" w:rsidRPr="004E61D8" w:rsidRDefault="002718A9" w:rsidP="00B62BA5">
            <w:pPr>
              <w:pStyle w:val="tabulka"/>
              <w:rPr>
                <w:color w:val="FF0000"/>
              </w:rPr>
            </w:pPr>
          </w:p>
        </w:tc>
        <w:tc>
          <w:tcPr>
            <w:tcW w:w="1985" w:type="dxa"/>
            <w:tcBorders>
              <w:right w:val="nil"/>
            </w:tcBorders>
            <w:vAlign w:val="center"/>
          </w:tcPr>
          <w:p w:rsidR="002718A9" w:rsidRPr="004E61D8" w:rsidRDefault="0048307C" w:rsidP="00B62BA5">
            <w:pPr>
              <w:pStyle w:val="tabulka"/>
            </w:pPr>
            <w:r>
              <w:rPr>
                <w:noProof/>
              </w:rPr>
              <w:pict>
                <v:shape id="AutoShape 26" o:spid="_x0000_s1038" type="#_x0000_t32" style="position:absolute;left:0;text-align:left;margin-left:93.7pt;margin-top:-.75pt;width:0;height:1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" strokeweight="1.5pt">
                  <v:shadow color="#7f7f7f" opacity=".5" offset="1pt"/>
                </v:shape>
              </w:pict>
            </w:r>
            <w:r w:rsidR="002718A9" w:rsidRPr="004E61D8">
              <w:t>HLAVNÍ INŽENÝR:</w:t>
            </w:r>
          </w:p>
          <w:p w:rsidR="002718A9" w:rsidRPr="004E61D8" w:rsidRDefault="002718A9" w:rsidP="00B62BA5">
            <w:pPr>
              <w:pStyle w:val="tabulka"/>
            </w:pPr>
            <w:r w:rsidRPr="004E61D8">
              <w:t>CHIEF PROJECT MANAGER:</w:t>
            </w:r>
          </w:p>
        </w:tc>
        <w:tc>
          <w:tcPr>
            <w:tcW w:w="2268" w:type="dxa"/>
            <w:gridSpan w:val="2"/>
            <w:tcBorders>
              <w:left w:val="nil"/>
            </w:tcBorders>
            <w:vAlign w:val="center"/>
          </w:tcPr>
          <w:p w:rsidR="002718A9" w:rsidRPr="004E61D8" w:rsidRDefault="002718A9" w:rsidP="00B62BA5">
            <w:pPr>
              <w:pStyle w:val="tabulka"/>
              <w:jc w:val="left"/>
              <w:rPr>
                <w:sz w:val="16"/>
                <w:szCs w:val="16"/>
              </w:rPr>
            </w:pPr>
            <w:r w:rsidRPr="00E67A6D">
              <w:rPr>
                <w:sz w:val="16"/>
                <w:szCs w:val="16"/>
              </w:rPr>
              <w:t xml:space="preserve">Ing. arch. Pavel </w:t>
            </w:r>
            <w:proofErr w:type="spellStart"/>
            <w:r w:rsidRPr="00E67A6D">
              <w:rPr>
                <w:sz w:val="16"/>
                <w:szCs w:val="16"/>
              </w:rPr>
              <w:t>Stříteský</w:t>
            </w:r>
            <w:proofErr w:type="spellEnd"/>
          </w:p>
        </w:tc>
      </w:tr>
      <w:tr w:rsidR="002718A9" w:rsidRPr="004E61D8" w:rsidTr="00B62BA5">
        <w:trPr>
          <w:trHeight w:hRule="exact" w:val="397"/>
          <w:jc w:val="center"/>
        </w:trPr>
        <w:tc>
          <w:tcPr>
            <w:tcW w:w="2268" w:type="dxa"/>
            <w:vMerge/>
            <w:tcBorders>
              <w:right w:val="nil"/>
            </w:tcBorders>
          </w:tcPr>
          <w:p w:rsidR="002718A9" w:rsidRPr="004E61D8" w:rsidRDefault="002718A9" w:rsidP="00B62BA5">
            <w:pPr>
              <w:pStyle w:val="tabulka"/>
              <w:rPr>
                <w:color w:val="FF0000"/>
              </w:rPr>
            </w:pPr>
          </w:p>
        </w:tc>
        <w:tc>
          <w:tcPr>
            <w:tcW w:w="3544" w:type="dxa"/>
            <w:vMerge/>
            <w:tcBorders>
              <w:left w:val="nil"/>
            </w:tcBorders>
          </w:tcPr>
          <w:p w:rsidR="002718A9" w:rsidRPr="004E61D8" w:rsidRDefault="002718A9" w:rsidP="00B62BA5">
            <w:pPr>
              <w:pStyle w:val="tabulka"/>
              <w:rPr>
                <w:color w:val="FF0000"/>
              </w:rPr>
            </w:pPr>
          </w:p>
        </w:tc>
        <w:tc>
          <w:tcPr>
            <w:tcW w:w="1985" w:type="dxa"/>
            <w:tcBorders>
              <w:right w:val="nil"/>
            </w:tcBorders>
            <w:vAlign w:val="center"/>
          </w:tcPr>
          <w:p w:rsidR="002718A9" w:rsidRPr="004E61D8" w:rsidRDefault="0048307C" w:rsidP="00B62BA5">
            <w:pPr>
              <w:pStyle w:val="tabulka"/>
            </w:pPr>
            <w:r>
              <w:rPr>
                <w:noProof/>
              </w:rPr>
              <w:pict>
                <v:shape id="AutoShape 27" o:spid="_x0000_s1037" type="#_x0000_t32" style="position:absolute;left:0;text-align:left;margin-left:94.2pt;margin-top:39.2pt;width:0;height:11.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" strokeweight="1.5pt">
                  <v:shadow color="#7f7f7f" opacity=".5" offset="1pt"/>
                </v:shape>
              </w:pict>
            </w:r>
            <w:r>
              <w:rPr>
                <w:noProof/>
              </w:rPr>
              <w:pict>
                <v:shape id="AutoShape 28" o:spid="_x0000_s1036" type="#_x0000_t32" style="position:absolute;left:0;text-align:left;margin-left:93.95pt;margin-top:78.9pt;width:0;height:11.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" strokeweight="1.5pt">
                  <v:shadow color="#7f7f7f" opacity=".5" offset="1pt"/>
                </v:shape>
              </w:pict>
            </w:r>
            <w:r>
              <w:rPr>
                <w:noProof/>
              </w:rPr>
              <w:pict>
                <v:shape id="AutoShape 29" o:spid="_x0000_s1035" type="#_x0000_t32" style="position:absolute;left:0;text-align:left;margin-left:93.95pt;margin-top:99.2pt;width:0;height:11.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" strokeweight="1.5pt">
                  <v:shadow color="#7f7f7f" opacity=".5" offset="1pt"/>
                </v:shape>
              </w:pict>
            </w:r>
            <w:r>
              <w:rPr>
                <w:noProof/>
              </w:rPr>
              <w:pict>
                <v:shape id="AutoShape 30" o:spid="_x0000_s1034" type="#_x0000_t32" style="position:absolute;left:0;text-align:left;margin-left:93.95pt;margin-top:-.8pt;width:0;height:1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" strokeweight="1.5pt">
                  <v:shadow color="#7f7f7f" opacity=".5" offset="1pt"/>
                </v:shape>
              </w:pict>
            </w:r>
            <w:r w:rsidR="002718A9" w:rsidRPr="004E61D8">
              <w:t>PROJEKTANT:</w:t>
            </w:r>
          </w:p>
          <w:p w:rsidR="002718A9" w:rsidRPr="004E61D8" w:rsidRDefault="002718A9" w:rsidP="00B62BA5">
            <w:pPr>
              <w:pStyle w:val="tabulka"/>
            </w:pPr>
            <w:r w:rsidRPr="004E61D8">
              <w:t>DESIGNER:</w:t>
            </w:r>
          </w:p>
        </w:tc>
        <w:tc>
          <w:tcPr>
            <w:tcW w:w="2268" w:type="dxa"/>
            <w:gridSpan w:val="2"/>
            <w:tcBorders>
              <w:left w:val="nil"/>
            </w:tcBorders>
            <w:vAlign w:val="center"/>
          </w:tcPr>
          <w:p w:rsidR="002718A9" w:rsidRPr="004E61D8" w:rsidRDefault="002718A9" w:rsidP="00B62BA5">
            <w:pPr>
              <w:pStyle w:val="tabulka"/>
              <w:jc w:val="left"/>
              <w:rPr>
                <w:sz w:val="16"/>
                <w:szCs w:val="16"/>
              </w:rPr>
            </w:pPr>
            <w:r w:rsidRPr="00E67A6D">
              <w:rPr>
                <w:sz w:val="16"/>
                <w:szCs w:val="16"/>
              </w:rPr>
              <w:t xml:space="preserve">Ing. </w:t>
            </w:r>
            <w:r>
              <w:rPr>
                <w:sz w:val="16"/>
                <w:szCs w:val="16"/>
              </w:rPr>
              <w:t>Hana Maršálková</w:t>
            </w:r>
          </w:p>
        </w:tc>
      </w:tr>
      <w:tr w:rsidR="002718A9" w:rsidRPr="004E61D8" w:rsidTr="00B62BA5">
        <w:trPr>
          <w:trHeight w:hRule="exact" w:val="397"/>
          <w:jc w:val="center"/>
        </w:trPr>
        <w:tc>
          <w:tcPr>
            <w:tcW w:w="2268" w:type="dxa"/>
            <w:vMerge/>
            <w:tcBorders>
              <w:right w:val="nil"/>
            </w:tcBorders>
          </w:tcPr>
          <w:p w:rsidR="002718A9" w:rsidRPr="004E61D8" w:rsidRDefault="002718A9" w:rsidP="00B62BA5">
            <w:pPr>
              <w:pStyle w:val="tabulka"/>
              <w:rPr>
                <w:color w:val="FF0000"/>
              </w:rPr>
            </w:pPr>
          </w:p>
        </w:tc>
        <w:tc>
          <w:tcPr>
            <w:tcW w:w="3544" w:type="dxa"/>
            <w:vMerge/>
            <w:tcBorders>
              <w:left w:val="nil"/>
              <w:bottom w:val="single" w:sz="12" w:space="0" w:color="000000"/>
            </w:tcBorders>
          </w:tcPr>
          <w:p w:rsidR="002718A9" w:rsidRPr="004E61D8" w:rsidRDefault="002718A9" w:rsidP="00B62BA5">
            <w:pPr>
              <w:pStyle w:val="tabulka"/>
              <w:rPr>
                <w:color w:val="FF0000"/>
              </w:rPr>
            </w:pPr>
          </w:p>
        </w:tc>
        <w:tc>
          <w:tcPr>
            <w:tcW w:w="1985" w:type="dxa"/>
            <w:tcBorders>
              <w:right w:val="nil"/>
            </w:tcBorders>
            <w:vAlign w:val="center"/>
          </w:tcPr>
          <w:p w:rsidR="002718A9" w:rsidRPr="004E61D8" w:rsidRDefault="0048307C" w:rsidP="00B62BA5">
            <w:pPr>
              <w:pStyle w:val="tabulka"/>
            </w:pPr>
            <w:r>
              <w:rPr>
                <w:noProof/>
              </w:rPr>
              <w:pict>
                <v:shape id="AutoShape 31" o:spid="_x0000_s1033" type="#_x0000_t32" style="position:absolute;left:0;text-align:left;margin-left:93.7pt;margin-top:-.75pt;width:0;height:11.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" strokeweight="1.5pt">
                  <v:shadow color="#7f7f7f" opacity=".5" offset="1pt"/>
                </v:shape>
              </w:pict>
            </w:r>
            <w:r w:rsidR="002718A9" w:rsidRPr="004E61D8">
              <w:t>ZAKÁZKA Č.:</w:t>
            </w:r>
          </w:p>
          <w:p w:rsidR="002718A9" w:rsidRPr="004E61D8" w:rsidRDefault="002718A9" w:rsidP="00B62BA5">
            <w:pPr>
              <w:pStyle w:val="tabulka"/>
            </w:pPr>
            <w:r w:rsidRPr="004E61D8">
              <w:t>CONTRACT NO.:</w:t>
            </w:r>
          </w:p>
        </w:tc>
        <w:tc>
          <w:tcPr>
            <w:tcW w:w="992" w:type="dxa"/>
            <w:tcBorders>
              <w:left w:val="nil"/>
            </w:tcBorders>
            <w:vAlign w:val="center"/>
          </w:tcPr>
          <w:p w:rsidR="002718A9" w:rsidRPr="004E61D8" w:rsidRDefault="002718A9" w:rsidP="00B62BA5">
            <w:pPr>
              <w:pStyle w:val="tabulka"/>
              <w:jc w:val="left"/>
            </w:pPr>
            <w:r w:rsidRPr="004E61D8">
              <w:t>12</w:t>
            </w:r>
            <w:r>
              <w:t>84</w:t>
            </w:r>
          </w:p>
        </w:tc>
        <w:tc>
          <w:tcPr>
            <w:tcW w:w="1276" w:type="dxa"/>
            <w:vAlign w:val="center"/>
          </w:tcPr>
          <w:p w:rsidR="002718A9" w:rsidRPr="004E61D8" w:rsidRDefault="0048307C" w:rsidP="00B62BA5">
            <w:pPr>
              <w:pStyle w:val="tabulka"/>
              <w:jc w:val="left"/>
            </w:pPr>
            <w:r>
              <w:rPr>
                <w:noProof/>
              </w:rPr>
              <w:pict>
                <v:shape id="Text Box 32" o:spid="_x0000_s1028" type="#_x0000_t202" style="position:absolute;margin-left:25.85pt;margin-top:2.15pt;width:32.5pt;height:15.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" filled="f" stroked="f">
                  <v:textbox>
                    <w:txbxContent>
                      <w:p w:rsidR="002718A9" w:rsidRPr="00336957" w:rsidRDefault="00F96633" w:rsidP="002718A9">
                        <w:pPr>
                          <w:pStyle w:val="tabulka"/>
                        </w:pPr>
                        <w:r>
                          <w:t>0</w:t>
                        </w:r>
                        <w:r w:rsidR="00D475C7">
                          <w:t>5</w:t>
                        </w:r>
                      </w:p>
                    </w:txbxContent>
                  </v:textbox>
                </v:shape>
              </w:pict>
            </w:r>
            <w:r w:rsidR="002718A9" w:rsidRPr="004E61D8">
              <w:t>ODDÍL:</w:t>
            </w:r>
          </w:p>
          <w:p w:rsidR="002718A9" w:rsidRPr="004E61D8" w:rsidRDefault="002718A9" w:rsidP="00B62BA5">
            <w:pPr>
              <w:pStyle w:val="tabulka"/>
              <w:jc w:val="left"/>
            </w:pPr>
            <w:r w:rsidRPr="004E61D8">
              <w:t>PART:</w:t>
            </w:r>
          </w:p>
        </w:tc>
      </w:tr>
      <w:tr w:rsidR="002718A9" w:rsidRPr="004E61D8" w:rsidTr="00B62BA5">
        <w:trPr>
          <w:trHeight w:hRule="exact" w:val="397"/>
          <w:jc w:val="center"/>
        </w:trPr>
        <w:tc>
          <w:tcPr>
            <w:tcW w:w="2268" w:type="dxa"/>
            <w:vMerge w:val="restart"/>
            <w:tcBorders>
              <w:right w:val="nil"/>
            </w:tcBorders>
          </w:tcPr>
          <w:p w:rsidR="002718A9" w:rsidRPr="004E61D8" w:rsidRDefault="0048307C" w:rsidP="00B62BA5">
            <w:pPr>
              <w:pStyle w:val="tabulka"/>
            </w:pPr>
            <w:r>
              <w:rPr>
                <w:noProof/>
              </w:rPr>
              <w:pict>
                <v:shape id="AutoShape 33" o:spid="_x0000_s1032" type="#_x0000_t32" style="position:absolute;left:0;text-align:left;margin-left:107.8pt;margin-top:-.5pt;width:0;height:1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" strokeweight="1.5pt">
                  <v:shadow color="#7f7f7f" opacity=".5" offset="1pt"/>
                </v:shape>
              </w:pict>
            </w:r>
            <w:r w:rsidR="002718A9" w:rsidRPr="004E61D8">
              <w:t>STAVEBNÍ OBJEKT:</w:t>
            </w:r>
          </w:p>
          <w:p w:rsidR="002718A9" w:rsidRPr="004E61D8" w:rsidRDefault="002718A9" w:rsidP="00B62BA5">
            <w:pPr>
              <w:pStyle w:val="tabulka"/>
            </w:pPr>
            <w:r w:rsidRPr="004E61D8">
              <w:t>BUILDING PART:</w:t>
            </w:r>
          </w:p>
        </w:tc>
        <w:tc>
          <w:tcPr>
            <w:tcW w:w="3544" w:type="dxa"/>
            <w:vMerge w:val="restart"/>
            <w:tcBorders>
              <w:left w:val="nil"/>
            </w:tcBorders>
            <w:vAlign w:val="center"/>
          </w:tcPr>
          <w:p w:rsidR="002718A9" w:rsidRPr="004E61D8" w:rsidRDefault="002718A9" w:rsidP="00B62BA5">
            <w:pPr>
              <w:pStyle w:val="tabulka"/>
              <w:jc w:val="left"/>
            </w:pPr>
            <w:r>
              <w:rPr>
                <w:rStyle w:val="Siln"/>
                <w:sz w:val="24"/>
                <w:szCs w:val="24"/>
              </w:rPr>
              <w:t>SO 10 AREÁLOVÁ KANALIZACE</w:t>
            </w:r>
          </w:p>
        </w:tc>
        <w:tc>
          <w:tcPr>
            <w:tcW w:w="1985" w:type="dxa"/>
            <w:tcBorders>
              <w:right w:val="nil"/>
            </w:tcBorders>
            <w:vAlign w:val="center"/>
          </w:tcPr>
          <w:p w:rsidR="002718A9" w:rsidRPr="004E61D8" w:rsidRDefault="002718A9" w:rsidP="00B62BA5">
            <w:pPr>
              <w:pStyle w:val="tabulka"/>
            </w:pPr>
            <w:r w:rsidRPr="004E61D8">
              <w:t>DATUM:</w:t>
            </w:r>
          </w:p>
          <w:p w:rsidR="002718A9" w:rsidRPr="004E61D8" w:rsidRDefault="002718A9" w:rsidP="00B62BA5">
            <w:pPr>
              <w:pStyle w:val="tabulka"/>
            </w:pPr>
            <w:r w:rsidRPr="004E61D8">
              <w:t>DATE:</w:t>
            </w:r>
          </w:p>
        </w:tc>
        <w:tc>
          <w:tcPr>
            <w:tcW w:w="2268" w:type="dxa"/>
            <w:gridSpan w:val="2"/>
            <w:tcBorders>
              <w:left w:val="nil"/>
            </w:tcBorders>
            <w:vAlign w:val="center"/>
          </w:tcPr>
          <w:p w:rsidR="002718A9" w:rsidRPr="004E61D8" w:rsidRDefault="00D475C7" w:rsidP="00B62BA5">
            <w:pPr>
              <w:pStyle w:val="tabulka"/>
              <w:jc w:val="left"/>
              <w:rPr>
                <w:szCs w:val="16"/>
              </w:rPr>
            </w:pPr>
            <w:r>
              <w:rPr>
                <w:szCs w:val="16"/>
              </w:rPr>
              <w:t>31</w:t>
            </w:r>
            <w:r w:rsidR="002718A9">
              <w:rPr>
                <w:szCs w:val="16"/>
              </w:rPr>
              <w:t>.</w:t>
            </w:r>
            <w:r w:rsidR="005176A1">
              <w:rPr>
                <w:szCs w:val="16"/>
              </w:rPr>
              <w:t>1</w:t>
            </w:r>
            <w:r w:rsidR="002718A9">
              <w:rPr>
                <w:szCs w:val="16"/>
              </w:rPr>
              <w:t>0</w:t>
            </w:r>
            <w:r w:rsidR="002718A9" w:rsidRPr="004E61D8">
              <w:rPr>
                <w:szCs w:val="16"/>
              </w:rPr>
              <w:t>.201</w:t>
            </w:r>
            <w:r w:rsidR="002718A9">
              <w:rPr>
                <w:szCs w:val="16"/>
              </w:rPr>
              <w:t>8</w:t>
            </w:r>
          </w:p>
        </w:tc>
      </w:tr>
      <w:tr w:rsidR="002718A9" w:rsidRPr="004E61D8" w:rsidTr="00B62BA5">
        <w:trPr>
          <w:trHeight w:hRule="exact" w:val="397"/>
          <w:jc w:val="center"/>
        </w:trPr>
        <w:tc>
          <w:tcPr>
            <w:tcW w:w="2268" w:type="dxa"/>
            <w:vMerge/>
            <w:tcBorders>
              <w:right w:val="nil"/>
            </w:tcBorders>
          </w:tcPr>
          <w:p w:rsidR="002718A9" w:rsidRPr="004E61D8" w:rsidRDefault="002718A9" w:rsidP="00B62BA5">
            <w:pPr>
              <w:pStyle w:val="tabulka"/>
            </w:pPr>
          </w:p>
        </w:tc>
        <w:tc>
          <w:tcPr>
            <w:tcW w:w="3544" w:type="dxa"/>
            <w:vMerge/>
            <w:tcBorders>
              <w:left w:val="nil"/>
            </w:tcBorders>
            <w:vAlign w:val="center"/>
          </w:tcPr>
          <w:p w:rsidR="002718A9" w:rsidRPr="004E61D8" w:rsidRDefault="002718A9" w:rsidP="00B62BA5">
            <w:pPr>
              <w:pStyle w:val="tabulka"/>
            </w:pPr>
          </w:p>
        </w:tc>
        <w:tc>
          <w:tcPr>
            <w:tcW w:w="1985" w:type="dxa"/>
            <w:tcBorders>
              <w:right w:val="nil"/>
            </w:tcBorders>
            <w:vAlign w:val="center"/>
          </w:tcPr>
          <w:p w:rsidR="002718A9" w:rsidRPr="004E61D8" w:rsidRDefault="0048307C" w:rsidP="00B62BA5">
            <w:pPr>
              <w:pStyle w:val="tabulka"/>
            </w:pPr>
            <w:r>
              <w:rPr>
                <w:noProof/>
              </w:rPr>
              <w:pict>
                <v:shape id="AutoShape 34" o:spid="_x0000_s1031" type="#_x0000_t32" style="position:absolute;left:0;text-align:left;margin-left:93.95pt;margin-top:-.45pt;width:0;height:1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" strokeweight="1.5pt">
                  <v:shadow color="#7f7f7f" opacity=".5" offset="1pt"/>
                </v:shape>
              </w:pict>
            </w:r>
            <w:r w:rsidR="002718A9" w:rsidRPr="004E61D8">
              <w:t>MĚŘÍTKO</w:t>
            </w:r>
          </w:p>
          <w:p w:rsidR="002718A9" w:rsidRPr="004E61D8" w:rsidRDefault="002718A9" w:rsidP="00B62BA5">
            <w:pPr>
              <w:pStyle w:val="tabulka"/>
            </w:pPr>
            <w:r w:rsidRPr="004E61D8">
              <w:t>SCALE:</w:t>
            </w:r>
          </w:p>
        </w:tc>
        <w:tc>
          <w:tcPr>
            <w:tcW w:w="2268" w:type="dxa"/>
            <w:gridSpan w:val="2"/>
            <w:tcBorders>
              <w:left w:val="nil"/>
            </w:tcBorders>
            <w:vAlign w:val="center"/>
          </w:tcPr>
          <w:p w:rsidR="002718A9" w:rsidRPr="004E61D8" w:rsidRDefault="002718A9" w:rsidP="00B62BA5">
            <w:pPr>
              <w:pStyle w:val="tabulka"/>
            </w:pPr>
          </w:p>
        </w:tc>
      </w:tr>
      <w:tr w:rsidR="002718A9" w:rsidRPr="004E61D8" w:rsidTr="00B62BA5">
        <w:trPr>
          <w:trHeight w:hRule="exact" w:val="397"/>
          <w:jc w:val="center"/>
        </w:trPr>
        <w:tc>
          <w:tcPr>
            <w:tcW w:w="2268" w:type="dxa"/>
            <w:vMerge w:val="restart"/>
            <w:tcBorders>
              <w:right w:val="nil"/>
            </w:tcBorders>
          </w:tcPr>
          <w:p w:rsidR="002718A9" w:rsidRPr="004E61D8" w:rsidRDefault="0048307C" w:rsidP="00B62BA5">
            <w:pPr>
              <w:pStyle w:val="tabulka"/>
            </w:pPr>
            <w:r>
              <w:rPr>
                <w:noProof/>
              </w:rPr>
              <w:pict>
                <v:shape id="AutoShape 35" o:spid="_x0000_s1030" type="#_x0000_t32" style="position:absolute;left:0;text-align:left;margin-left:107.8pt;margin-top:-.5pt;width:0;height:1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" strokeweight="1.5pt">
                  <v:shadow color="#7f7f7f" opacity=".5" offset="1pt"/>
                </v:shape>
              </w:pict>
            </w:r>
            <w:r w:rsidR="002718A9" w:rsidRPr="004E61D8">
              <w:t>OBCHODNÍ SOUBOR:</w:t>
            </w:r>
          </w:p>
          <w:p w:rsidR="002718A9" w:rsidRPr="004E61D8" w:rsidRDefault="002718A9" w:rsidP="00B62BA5">
            <w:pPr>
              <w:pStyle w:val="tabulka"/>
            </w:pPr>
            <w:r w:rsidRPr="004E61D8">
              <w:t>PACKAGE:</w:t>
            </w:r>
          </w:p>
        </w:tc>
        <w:tc>
          <w:tcPr>
            <w:tcW w:w="3544" w:type="dxa"/>
            <w:vMerge w:val="restart"/>
            <w:tcBorders>
              <w:left w:val="nil"/>
            </w:tcBorders>
            <w:vAlign w:val="center"/>
          </w:tcPr>
          <w:p w:rsidR="002718A9" w:rsidRPr="004E61D8" w:rsidRDefault="002718A9" w:rsidP="00B62BA5">
            <w:pPr>
              <w:pStyle w:val="tabulka"/>
            </w:pPr>
          </w:p>
        </w:tc>
        <w:tc>
          <w:tcPr>
            <w:tcW w:w="1985" w:type="dxa"/>
            <w:tcBorders>
              <w:right w:val="nil"/>
            </w:tcBorders>
            <w:vAlign w:val="center"/>
          </w:tcPr>
          <w:p w:rsidR="002718A9" w:rsidRPr="004E61D8" w:rsidRDefault="002718A9" w:rsidP="00B62BA5">
            <w:pPr>
              <w:pStyle w:val="tabulka"/>
            </w:pPr>
            <w:r w:rsidRPr="004E61D8">
              <w:t>STUPEŇ PD:</w:t>
            </w:r>
          </w:p>
          <w:p w:rsidR="002718A9" w:rsidRPr="004E61D8" w:rsidRDefault="002718A9" w:rsidP="00B62BA5">
            <w:pPr>
              <w:pStyle w:val="tabulka"/>
            </w:pPr>
            <w:r w:rsidRPr="004E61D8">
              <w:t>PROJECT STATUS:</w:t>
            </w:r>
          </w:p>
        </w:tc>
        <w:tc>
          <w:tcPr>
            <w:tcW w:w="2268" w:type="dxa"/>
            <w:gridSpan w:val="2"/>
            <w:tcBorders>
              <w:left w:val="nil"/>
            </w:tcBorders>
            <w:vAlign w:val="center"/>
          </w:tcPr>
          <w:p w:rsidR="002718A9" w:rsidRPr="004E61D8" w:rsidRDefault="002718A9" w:rsidP="00B62BA5">
            <w:pPr>
              <w:pStyle w:val="tabulka"/>
              <w:jc w:val="left"/>
              <w:rPr>
                <w:b/>
                <w:sz w:val="24"/>
                <w:szCs w:val="24"/>
              </w:rPr>
            </w:pPr>
            <w:r w:rsidRPr="004E61D8">
              <w:rPr>
                <w:rStyle w:val="Siln"/>
                <w:sz w:val="24"/>
                <w:szCs w:val="24"/>
              </w:rPr>
              <w:t>D</w:t>
            </w:r>
            <w:r>
              <w:rPr>
                <w:rStyle w:val="Siln"/>
                <w:sz w:val="24"/>
                <w:szCs w:val="24"/>
              </w:rPr>
              <w:t>P</w:t>
            </w:r>
            <w:r w:rsidR="005176A1">
              <w:rPr>
                <w:rStyle w:val="Siln"/>
                <w:sz w:val="24"/>
                <w:szCs w:val="24"/>
              </w:rPr>
              <w:t>S</w:t>
            </w:r>
          </w:p>
        </w:tc>
      </w:tr>
      <w:tr w:rsidR="002718A9" w:rsidRPr="004E61D8" w:rsidTr="00B62BA5">
        <w:trPr>
          <w:trHeight w:hRule="exact" w:val="397"/>
          <w:jc w:val="center"/>
        </w:trPr>
        <w:tc>
          <w:tcPr>
            <w:tcW w:w="2268" w:type="dxa"/>
            <w:vMerge/>
            <w:tcBorders>
              <w:right w:val="nil"/>
            </w:tcBorders>
          </w:tcPr>
          <w:p w:rsidR="002718A9" w:rsidRPr="004E61D8" w:rsidRDefault="002718A9" w:rsidP="00B62BA5">
            <w:pPr>
              <w:pStyle w:val="tabulka"/>
            </w:pPr>
          </w:p>
        </w:tc>
        <w:tc>
          <w:tcPr>
            <w:tcW w:w="3544" w:type="dxa"/>
            <w:vMerge/>
            <w:tcBorders>
              <w:left w:val="nil"/>
            </w:tcBorders>
            <w:vAlign w:val="center"/>
          </w:tcPr>
          <w:p w:rsidR="002718A9" w:rsidRPr="004E61D8" w:rsidRDefault="002718A9" w:rsidP="00B62BA5">
            <w:pPr>
              <w:pStyle w:val="tabulka"/>
            </w:pPr>
          </w:p>
        </w:tc>
        <w:tc>
          <w:tcPr>
            <w:tcW w:w="1985" w:type="dxa"/>
            <w:tcBorders>
              <w:right w:val="nil"/>
            </w:tcBorders>
            <w:vAlign w:val="center"/>
          </w:tcPr>
          <w:p w:rsidR="002718A9" w:rsidRPr="004E61D8" w:rsidRDefault="002718A9" w:rsidP="00B62BA5">
            <w:pPr>
              <w:pStyle w:val="tabulka"/>
            </w:pPr>
            <w:r w:rsidRPr="004E61D8">
              <w:t>KÓD DOKUMENTACE:</w:t>
            </w:r>
          </w:p>
          <w:p w:rsidR="002718A9" w:rsidRPr="004E61D8" w:rsidRDefault="002718A9" w:rsidP="00B62BA5">
            <w:pPr>
              <w:pStyle w:val="tabulka"/>
            </w:pPr>
            <w:r w:rsidRPr="004E61D8">
              <w:t>CODE:</w:t>
            </w:r>
          </w:p>
        </w:tc>
        <w:tc>
          <w:tcPr>
            <w:tcW w:w="2268" w:type="dxa"/>
            <w:gridSpan w:val="2"/>
            <w:tcBorders>
              <w:left w:val="nil"/>
            </w:tcBorders>
            <w:vAlign w:val="center"/>
          </w:tcPr>
          <w:p w:rsidR="002718A9" w:rsidRPr="004E61D8" w:rsidRDefault="006873BA" w:rsidP="00B62BA5">
            <w:pPr>
              <w:pStyle w:val="tabulka"/>
              <w:jc w:val="left"/>
              <w:rPr>
                <w:rStyle w:val="Siln"/>
                <w:b w:val="0"/>
                <w:bCs w:val="0"/>
                <w:sz w:val="24"/>
                <w:szCs w:val="24"/>
              </w:rPr>
            </w:pPr>
            <w:r>
              <w:rPr>
                <w:rStyle w:val="Siln"/>
                <w:sz w:val="24"/>
                <w:szCs w:val="24"/>
              </w:rPr>
              <w:t>D.2.3.</w:t>
            </w:r>
            <w:bookmarkStart w:id="0" w:name="_GoBack"/>
            <w:bookmarkEnd w:id="0"/>
          </w:p>
        </w:tc>
      </w:tr>
      <w:tr w:rsidR="002718A9" w:rsidRPr="004E61D8" w:rsidTr="00B62BA5">
        <w:trPr>
          <w:trHeight w:hRule="exact" w:val="794"/>
          <w:jc w:val="center"/>
        </w:trPr>
        <w:tc>
          <w:tcPr>
            <w:tcW w:w="2268" w:type="dxa"/>
            <w:tcBorders>
              <w:right w:val="nil"/>
            </w:tcBorders>
          </w:tcPr>
          <w:p w:rsidR="002718A9" w:rsidRPr="004E61D8" w:rsidRDefault="0048307C" w:rsidP="00B62BA5">
            <w:pPr>
              <w:pStyle w:val="tabulka"/>
            </w:pPr>
            <w:r>
              <w:rPr>
                <w:noProof/>
              </w:rPr>
              <w:pict>
                <v:shape id="AutoShape 36" o:spid="_x0000_s1029" type="#_x0000_t32" style="position:absolute;left:0;text-align:left;margin-left:107.8pt;margin-top:-.35pt;width:0;height:1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" strokeweight="1.5pt">
                  <v:shadow color="#7f7f7f" opacity=".5" offset="1pt"/>
                </v:shape>
              </w:pict>
            </w:r>
            <w:r w:rsidR="002718A9" w:rsidRPr="004E61D8">
              <w:t>OBSAH:</w:t>
            </w:r>
          </w:p>
          <w:p w:rsidR="002718A9" w:rsidRPr="004E61D8" w:rsidRDefault="002718A9" w:rsidP="00B62BA5">
            <w:pPr>
              <w:pStyle w:val="tabulka"/>
            </w:pPr>
            <w:r w:rsidRPr="004E61D8">
              <w:t>CONTENT:</w:t>
            </w:r>
          </w:p>
        </w:tc>
        <w:tc>
          <w:tcPr>
            <w:tcW w:w="3544" w:type="dxa"/>
            <w:tcBorders>
              <w:left w:val="nil"/>
            </w:tcBorders>
            <w:vAlign w:val="center"/>
          </w:tcPr>
          <w:p w:rsidR="002718A9" w:rsidRPr="004E61D8" w:rsidRDefault="002718A9" w:rsidP="00B62BA5">
            <w:pPr>
              <w:pStyle w:val="tabulka"/>
              <w:jc w:val="left"/>
              <w:rPr>
                <w:rStyle w:val="Siln"/>
                <w:b w:val="0"/>
                <w:sz w:val="24"/>
                <w:szCs w:val="24"/>
              </w:rPr>
            </w:pPr>
            <w:r>
              <w:rPr>
                <w:rStyle w:val="Siln"/>
                <w:sz w:val="24"/>
                <w:szCs w:val="24"/>
              </w:rPr>
              <w:t>T</w:t>
            </w:r>
            <w:r w:rsidRPr="004E61D8">
              <w:rPr>
                <w:rStyle w:val="Siln"/>
                <w:sz w:val="24"/>
                <w:szCs w:val="24"/>
              </w:rPr>
              <w:t>ECHNICKÁ ZPRÁVA</w:t>
            </w:r>
          </w:p>
        </w:tc>
        <w:tc>
          <w:tcPr>
            <w:tcW w:w="4253" w:type="dxa"/>
            <w:gridSpan w:val="3"/>
          </w:tcPr>
          <w:p w:rsidR="002718A9" w:rsidRPr="004E61D8" w:rsidRDefault="002718A9" w:rsidP="00B62BA5">
            <w:pPr>
              <w:pStyle w:val="tabulka"/>
            </w:pPr>
            <w:r w:rsidRPr="004E61D8">
              <w:t xml:space="preserve">             ČÍSLO VÝKRESU:                                                  REVIZE:</w:t>
            </w:r>
          </w:p>
          <w:p w:rsidR="002718A9" w:rsidRPr="004E61D8" w:rsidRDefault="002718A9" w:rsidP="00C75235">
            <w:pPr>
              <w:pStyle w:val="tabulka"/>
              <w:rPr>
                <w:sz w:val="24"/>
                <w:szCs w:val="24"/>
              </w:rPr>
            </w:pPr>
            <w:r w:rsidRPr="004E61D8">
              <w:t xml:space="preserve">             DRAWING NUMBER:                                             REVISION:                                    </w:t>
            </w:r>
            <w:r>
              <w:rPr>
                <w:sz w:val="24"/>
                <w:szCs w:val="24"/>
              </w:rPr>
              <w:t>1284</w:t>
            </w:r>
            <w:r w:rsidRPr="004E61D8">
              <w:rPr>
                <w:sz w:val="24"/>
                <w:szCs w:val="24"/>
              </w:rPr>
              <w:t>_0</w:t>
            </w:r>
            <w:r w:rsidR="00D475C7">
              <w:rPr>
                <w:sz w:val="24"/>
                <w:szCs w:val="24"/>
              </w:rPr>
              <w:t>5</w:t>
            </w:r>
            <w:r w:rsidRPr="004E61D8">
              <w:rPr>
                <w:sz w:val="24"/>
                <w:szCs w:val="24"/>
              </w:rPr>
              <w:t>_</w:t>
            </w:r>
            <w:r w:rsidR="00D475C7">
              <w:rPr>
                <w:sz w:val="24"/>
                <w:szCs w:val="24"/>
              </w:rPr>
              <w:t>100</w:t>
            </w:r>
            <w:r w:rsidR="000F53F5">
              <w:rPr>
                <w:sz w:val="24"/>
                <w:szCs w:val="24"/>
              </w:rPr>
              <w:t>_0</w:t>
            </w:r>
            <w:r w:rsidR="00D475C7">
              <w:rPr>
                <w:sz w:val="24"/>
                <w:szCs w:val="24"/>
              </w:rPr>
              <w:t>01</w:t>
            </w:r>
            <w:r w:rsidRPr="004E61D8">
              <w:rPr>
                <w:sz w:val="24"/>
                <w:szCs w:val="24"/>
              </w:rPr>
              <w:t>_</w:t>
            </w:r>
            <w:r w:rsidRPr="00C75235">
              <w:rPr>
                <w:color w:val="FF0000"/>
                <w:sz w:val="24"/>
                <w:szCs w:val="24"/>
              </w:rPr>
              <w:t>0</w:t>
            </w:r>
            <w:r w:rsidR="00C75235" w:rsidRPr="00C75235">
              <w:rPr>
                <w:color w:val="FF0000"/>
                <w:sz w:val="24"/>
                <w:szCs w:val="24"/>
              </w:rPr>
              <w:t>2</w:t>
            </w:r>
          </w:p>
        </w:tc>
      </w:tr>
    </w:tbl>
    <w:p w:rsidR="002718A9" w:rsidRDefault="002718A9"/>
    <w:p w:rsidR="002718A9" w:rsidRPr="008F0915" w:rsidRDefault="002718A9" w:rsidP="002718A9">
      <w:pPr>
        <w:numPr>
          <w:ilvl w:val="0"/>
          <w:numId w:val="1"/>
        </w:numPr>
        <w:spacing w:after="200" w:line="276" w:lineRule="auto"/>
        <w:rPr>
          <w:rFonts w:ascii="Calibri" w:eastAsia="Calibri" w:hAnsi="Calibri" w:cs="Times New Roman"/>
          <w:b/>
          <w:sz w:val="24"/>
          <w:szCs w:val="24"/>
          <w:u w:val="single"/>
          <w:lang w:bidi="en-US"/>
        </w:rPr>
      </w:pPr>
      <w:r w:rsidRPr="008F0915">
        <w:rPr>
          <w:rFonts w:ascii="Calibri" w:eastAsia="Calibri" w:hAnsi="Calibri" w:cs="Times New Roman"/>
          <w:b/>
          <w:sz w:val="24"/>
          <w:szCs w:val="24"/>
          <w:u w:val="single"/>
          <w:lang w:bidi="en-US"/>
        </w:rPr>
        <w:lastRenderedPageBreak/>
        <w:t>Podklady pro zpracování :</w:t>
      </w:r>
    </w:p>
    <w:p w:rsidR="002718A9" w:rsidRPr="002718A9" w:rsidRDefault="002718A9" w:rsidP="002718A9">
      <w:pPr>
        <w:spacing w:after="200" w:line="276" w:lineRule="auto"/>
        <w:jc w:val="both"/>
        <w:rPr>
          <w:rFonts w:ascii="Calibri" w:eastAsia="Calibri" w:hAnsi="Calibri" w:cs="Times New Roman"/>
          <w:lang w:bidi="en-US"/>
        </w:rPr>
      </w:pPr>
      <w:r w:rsidRPr="002718A9">
        <w:rPr>
          <w:rFonts w:ascii="Calibri" w:eastAsia="Calibri" w:hAnsi="Calibri" w:cs="Times New Roman"/>
          <w:lang w:bidi="en-US"/>
        </w:rPr>
        <w:t>Návrh zdravotně technických instalací vychází z platné legislativy ČR, zejména pak :</w:t>
      </w:r>
    </w:p>
    <w:p w:rsidR="002718A9" w:rsidRPr="002718A9" w:rsidRDefault="002718A9" w:rsidP="002718A9">
      <w:pPr>
        <w:spacing w:after="0" w:line="276" w:lineRule="auto"/>
        <w:jc w:val="both"/>
        <w:rPr>
          <w:rFonts w:ascii="Calibri" w:eastAsia="Calibri" w:hAnsi="Calibri" w:cs="Times New Roman"/>
          <w:lang w:bidi="en-US"/>
        </w:rPr>
      </w:pPr>
      <w:r w:rsidRPr="002718A9">
        <w:rPr>
          <w:rFonts w:ascii="Calibri" w:eastAsia="Calibri" w:hAnsi="Calibri" w:cs="Times New Roman"/>
          <w:lang w:bidi="en-US"/>
        </w:rPr>
        <w:t>ČSN EN 806-2-4 – Vnitřní vodovod</w:t>
      </w:r>
    </w:p>
    <w:p w:rsidR="002718A9" w:rsidRPr="002718A9" w:rsidRDefault="002718A9" w:rsidP="002718A9">
      <w:pPr>
        <w:spacing w:after="0" w:line="276" w:lineRule="auto"/>
        <w:jc w:val="both"/>
        <w:rPr>
          <w:rFonts w:ascii="Calibri" w:eastAsia="Calibri" w:hAnsi="Calibri" w:cs="Times New Roman"/>
          <w:lang w:bidi="en-US"/>
        </w:rPr>
      </w:pPr>
      <w:r w:rsidRPr="002718A9">
        <w:rPr>
          <w:rFonts w:ascii="Calibri" w:eastAsia="Calibri" w:hAnsi="Calibri" w:cs="Times New Roman"/>
          <w:lang w:bidi="en-US"/>
        </w:rPr>
        <w:t>ČSN 75 5455 Výpočet vnitřních vodovodů</w:t>
      </w:r>
    </w:p>
    <w:p w:rsidR="002718A9" w:rsidRPr="002718A9" w:rsidRDefault="002718A9" w:rsidP="002718A9">
      <w:pPr>
        <w:spacing w:after="0" w:line="276" w:lineRule="auto"/>
        <w:jc w:val="both"/>
        <w:rPr>
          <w:rFonts w:ascii="Calibri" w:eastAsia="Calibri" w:hAnsi="Calibri" w:cs="Times New Roman"/>
          <w:lang w:bidi="en-US"/>
        </w:rPr>
      </w:pPr>
      <w:r w:rsidRPr="002718A9">
        <w:rPr>
          <w:rFonts w:ascii="Calibri" w:eastAsia="Calibri" w:hAnsi="Calibri" w:cs="Times New Roman"/>
          <w:lang w:bidi="en-US"/>
        </w:rPr>
        <w:t>ČSN 73 6760</w:t>
      </w:r>
      <w:r w:rsidR="008F0915">
        <w:rPr>
          <w:rFonts w:ascii="Calibri" w:eastAsia="Calibri" w:hAnsi="Calibri" w:cs="Times New Roman"/>
          <w:lang w:bidi="en-US"/>
        </w:rPr>
        <w:t xml:space="preserve"> </w:t>
      </w:r>
      <w:r w:rsidRPr="002718A9">
        <w:rPr>
          <w:rFonts w:ascii="Calibri" w:eastAsia="Calibri" w:hAnsi="Calibri" w:cs="Times New Roman"/>
          <w:lang w:bidi="en-US"/>
        </w:rPr>
        <w:t>( ČSN EN 12056-1-5) – vnitřní kanalizace</w:t>
      </w:r>
    </w:p>
    <w:p w:rsidR="002718A9" w:rsidRPr="002718A9" w:rsidRDefault="002718A9" w:rsidP="002718A9">
      <w:pPr>
        <w:spacing w:after="0" w:line="276" w:lineRule="auto"/>
        <w:jc w:val="both"/>
        <w:rPr>
          <w:rFonts w:ascii="Calibri" w:eastAsia="Calibri" w:hAnsi="Calibri" w:cs="Times New Roman"/>
          <w:lang w:bidi="en-US"/>
        </w:rPr>
      </w:pPr>
      <w:r w:rsidRPr="002718A9">
        <w:rPr>
          <w:rFonts w:ascii="Calibri" w:eastAsia="Calibri" w:hAnsi="Calibri" w:cs="Times New Roman"/>
          <w:lang w:bidi="en-US"/>
        </w:rPr>
        <w:t>ČSN 73 0873 – Požární bezpečnost staveb – zásobování vodou</w:t>
      </w:r>
    </w:p>
    <w:p w:rsidR="008F0915" w:rsidRPr="008F0915" w:rsidRDefault="008F0915" w:rsidP="008F0915">
      <w:pPr>
        <w:spacing w:before="60" w:after="60" w:line="240" w:lineRule="auto"/>
        <w:jc w:val="both"/>
        <w:rPr>
          <w:rFonts w:ascii="Arial" w:eastAsia="Times New Roman" w:hAnsi="Arial" w:cs="Arial"/>
          <w:szCs w:val="20"/>
          <w:lang w:eastAsia="cs-CZ"/>
        </w:rPr>
      </w:pPr>
      <w:r w:rsidRPr="008F0915">
        <w:rPr>
          <w:rFonts w:ascii="Arial" w:eastAsia="Times New Roman" w:hAnsi="Arial" w:cs="Arial"/>
          <w:szCs w:val="20"/>
          <w:lang w:eastAsia="cs-CZ"/>
        </w:rPr>
        <w:t>ČSN 75 6101 – Stokové sítě a kanalizační přípojky</w:t>
      </w:r>
    </w:p>
    <w:p w:rsidR="008F0915" w:rsidRPr="008F0915" w:rsidRDefault="008F0915" w:rsidP="008F0915">
      <w:pPr>
        <w:spacing w:before="60" w:after="60" w:line="240" w:lineRule="auto"/>
        <w:jc w:val="both"/>
        <w:rPr>
          <w:rFonts w:ascii="Arial" w:eastAsia="Times New Roman" w:hAnsi="Arial" w:cs="Arial"/>
          <w:szCs w:val="20"/>
          <w:lang w:eastAsia="cs-CZ"/>
        </w:rPr>
      </w:pPr>
      <w:r w:rsidRPr="008F0915">
        <w:rPr>
          <w:rFonts w:ascii="Arial" w:eastAsia="Times New Roman" w:hAnsi="Arial" w:cs="Arial"/>
          <w:szCs w:val="20"/>
          <w:lang w:eastAsia="cs-CZ"/>
        </w:rPr>
        <w:t>ČSN 75 6110 – Venkovní systémy stokových sítí a kanalizačních přípojek</w:t>
      </w:r>
    </w:p>
    <w:p w:rsidR="008F0915" w:rsidRPr="008F0915" w:rsidRDefault="008F0915" w:rsidP="008F0915">
      <w:pPr>
        <w:spacing w:before="60" w:after="60" w:line="240" w:lineRule="auto"/>
        <w:jc w:val="both"/>
        <w:rPr>
          <w:rFonts w:ascii="Arial" w:eastAsia="Times New Roman" w:hAnsi="Arial" w:cs="Arial"/>
          <w:szCs w:val="20"/>
          <w:lang w:eastAsia="cs-CZ"/>
        </w:rPr>
      </w:pPr>
      <w:r w:rsidRPr="008F0915">
        <w:rPr>
          <w:rFonts w:ascii="Arial" w:eastAsia="Times New Roman" w:hAnsi="Arial" w:cs="Arial"/>
          <w:szCs w:val="20"/>
          <w:lang w:eastAsia="cs-CZ"/>
        </w:rPr>
        <w:tab/>
        <w:t>(ČSN EN 752 – 1 až 7)</w:t>
      </w:r>
    </w:p>
    <w:p w:rsidR="00F00D22" w:rsidRPr="008F0915" w:rsidRDefault="00F00D22" w:rsidP="00F00D22">
      <w:pPr>
        <w:spacing w:after="200" w:line="276" w:lineRule="auto"/>
        <w:jc w:val="both"/>
        <w:rPr>
          <w:rFonts w:ascii="Calibri" w:eastAsia="Calibri" w:hAnsi="Calibri" w:cs="Times New Roman"/>
          <w:b/>
          <w:lang w:bidi="en-US"/>
        </w:rPr>
      </w:pPr>
    </w:p>
    <w:p w:rsidR="002718A9" w:rsidRPr="008F0915" w:rsidRDefault="002718A9" w:rsidP="002718A9">
      <w:pPr>
        <w:numPr>
          <w:ilvl w:val="0"/>
          <w:numId w:val="1"/>
        </w:numPr>
        <w:spacing w:before="120" w:after="120" w:line="240" w:lineRule="auto"/>
        <w:jc w:val="both"/>
        <w:rPr>
          <w:rFonts w:ascii="Arial" w:eastAsia="Times New Roman" w:hAnsi="Arial" w:cs="Arial"/>
          <w:b/>
          <w:u w:val="single"/>
          <w:lang w:eastAsia="cs-CZ"/>
        </w:rPr>
      </w:pPr>
      <w:r w:rsidRPr="008F0915">
        <w:rPr>
          <w:rFonts w:ascii="Arial" w:eastAsia="Times New Roman" w:hAnsi="Arial" w:cs="Arial"/>
          <w:b/>
          <w:u w:val="single"/>
          <w:lang w:eastAsia="cs-CZ"/>
        </w:rPr>
        <w:t>Areálová kanalizace</w:t>
      </w:r>
    </w:p>
    <w:p w:rsidR="002718A9" w:rsidRPr="00F00D22" w:rsidRDefault="002718A9" w:rsidP="002718A9">
      <w:pPr>
        <w:spacing w:before="120" w:after="0" w:line="240" w:lineRule="auto"/>
        <w:jc w:val="both"/>
        <w:rPr>
          <w:rFonts w:ascii="Arial" w:eastAsia="Times New Roman" w:hAnsi="Arial" w:cs="Arial"/>
          <w:lang w:eastAsia="cs-CZ"/>
        </w:rPr>
      </w:pPr>
      <w:r w:rsidRPr="00F00D22">
        <w:rPr>
          <w:rFonts w:ascii="Arial" w:eastAsia="Times New Roman" w:hAnsi="Arial" w:cs="Arial"/>
          <w:lang w:eastAsia="cs-CZ"/>
        </w:rPr>
        <w:t xml:space="preserve">Areálová kanalizace </w:t>
      </w:r>
      <w:r w:rsidR="00F95E4E" w:rsidRPr="00F00D22">
        <w:rPr>
          <w:rFonts w:ascii="Arial" w:eastAsia="Times New Roman" w:hAnsi="Arial" w:cs="Arial"/>
          <w:lang w:eastAsia="cs-CZ"/>
        </w:rPr>
        <w:t xml:space="preserve">zahrnuje </w:t>
      </w:r>
      <w:r w:rsidR="00735093" w:rsidRPr="00F00D22">
        <w:rPr>
          <w:rFonts w:ascii="Arial" w:eastAsia="Times New Roman" w:hAnsi="Arial" w:cs="Arial"/>
          <w:lang w:eastAsia="cs-CZ"/>
        </w:rPr>
        <w:t xml:space="preserve">větev splaškové </w:t>
      </w:r>
      <w:r w:rsidRPr="00F00D22">
        <w:rPr>
          <w:rFonts w:ascii="Arial" w:eastAsia="Times New Roman" w:hAnsi="Arial" w:cs="Arial"/>
          <w:lang w:eastAsia="cs-CZ"/>
        </w:rPr>
        <w:t xml:space="preserve">kanalizace, která odvádí </w:t>
      </w:r>
      <w:r w:rsidR="00735093" w:rsidRPr="00F00D22">
        <w:rPr>
          <w:rFonts w:ascii="Arial" w:eastAsia="Times New Roman" w:hAnsi="Arial" w:cs="Arial"/>
          <w:lang w:eastAsia="cs-CZ"/>
        </w:rPr>
        <w:t>splaškové vody z navrhované</w:t>
      </w:r>
      <w:r w:rsidR="00735093" w:rsidRPr="008F0915">
        <w:rPr>
          <w:rFonts w:ascii="Arial" w:eastAsia="Times New Roman" w:hAnsi="Arial" w:cs="Arial"/>
          <w:sz w:val="20"/>
          <w:szCs w:val="20"/>
          <w:lang w:eastAsia="cs-CZ"/>
        </w:rPr>
        <w:t xml:space="preserve"> </w:t>
      </w:r>
      <w:r w:rsidR="00735093" w:rsidRPr="00F00D22">
        <w:rPr>
          <w:rFonts w:ascii="Arial" w:eastAsia="Times New Roman" w:hAnsi="Arial" w:cs="Arial"/>
          <w:lang w:eastAsia="cs-CZ"/>
        </w:rPr>
        <w:t>odbavovací budovy</w:t>
      </w:r>
      <w:r w:rsidR="001A4EB8" w:rsidRPr="00F00D22">
        <w:rPr>
          <w:rFonts w:ascii="Arial" w:eastAsia="Times New Roman" w:hAnsi="Arial" w:cs="Arial"/>
          <w:lang w:eastAsia="cs-CZ"/>
        </w:rPr>
        <w:t xml:space="preserve"> do stávající areálové kanalizace</w:t>
      </w:r>
      <w:r w:rsidR="00735093" w:rsidRPr="00F00D22">
        <w:rPr>
          <w:rFonts w:ascii="Arial" w:eastAsia="Times New Roman" w:hAnsi="Arial" w:cs="Arial"/>
          <w:lang w:eastAsia="cs-CZ"/>
        </w:rPr>
        <w:t>.</w:t>
      </w:r>
    </w:p>
    <w:p w:rsidR="00735093" w:rsidRPr="00F00D22" w:rsidRDefault="002718A9" w:rsidP="002718A9">
      <w:pPr>
        <w:spacing w:before="120" w:after="0" w:line="240" w:lineRule="auto"/>
        <w:jc w:val="both"/>
        <w:rPr>
          <w:rFonts w:ascii="Arial" w:eastAsia="Times New Roman" w:hAnsi="Arial" w:cs="Arial"/>
          <w:lang w:eastAsia="cs-CZ"/>
        </w:rPr>
      </w:pPr>
      <w:r w:rsidRPr="00F00D22">
        <w:rPr>
          <w:rFonts w:ascii="Arial" w:eastAsia="Times New Roman" w:hAnsi="Arial" w:cs="Arial"/>
          <w:lang w:eastAsia="cs-CZ"/>
        </w:rPr>
        <w:t>Kanalizace  je navržena z trub PP DN200 v</w:t>
      </w:r>
      <w:r w:rsidR="00F95E4E" w:rsidRPr="00F00D22">
        <w:rPr>
          <w:rFonts w:ascii="Arial" w:eastAsia="Times New Roman" w:hAnsi="Arial" w:cs="Arial"/>
          <w:lang w:eastAsia="cs-CZ"/>
        </w:rPr>
        <w:t xml:space="preserve"> délce  </w:t>
      </w:r>
      <w:r w:rsidR="00735093" w:rsidRPr="00F00D22">
        <w:rPr>
          <w:rFonts w:ascii="Arial" w:eastAsia="Times New Roman" w:hAnsi="Arial" w:cs="Arial"/>
          <w:lang w:eastAsia="cs-CZ"/>
        </w:rPr>
        <w:t xml:space="preserve">80,90m ve sklonu 0,94% </w:t>
      </w:r>
    </w:p>
    <w:p w:rsidR="002718A9" w:rsidRDefault="002718A9" w:rsidP="00713A27">
      <w:pPr>
        <w:pStyle w:val="Zkladntextodsazen"/>
        <w:ind w:left="0"/>
        <w:rPr>
          <w:rFonts w:ascii="Arial" w:hAnsi="Arial" w:cs="Arial"/>
          <w:szCs w:val="20"/>
        </w:rPr>
      </w:pPr>
    </w:p>
    <w:p w:rsidR="00713A27" w:rsidRPr="000761B4" w:rsidRDefault="00713A27" w:rsidP="00713A27">
      <w:pPr>
        <w:pStyle w:val="Zkladntextodsazen"/>
        <w:ind w:left="0"/>
        <w:rPr>
          <w:rFonts w:ascii="Arial" w:hAnsi="Arial" w:cs="Arial"/>
          <w:color w:val="C00000"/>
        </w:rPr>
      </w:pPr>
    </w:p>
    <w:p w:rsidR="002718A9" w:rsidRPr="008F0915" w:rsidRDefault="00F00D22" w:rsidP="008F0915">
      <w:pPr>
        <w:pStyle w:val="Nadpis5"/>
        <w:numPr>
          <w:ilvl w:val="0"/>
          <w:numId w:val="1"/>
        </w:numPr>
        <w:spacing w:before="120"/>
        <w:rPr>
          <w:rFonts w:asciiTheme="minorHAnsi" w:hAnsiTheme="minorHAnsi" w:cstheme="minorHAnsi"/>
          <w:sz w:val="28"/>
          <w:szCs w:val="28"/>
          <w:u w:val="single"/>
        </w:rPr>
      </w:pPr>
      <w:r>
        <w:rPr>
          <w:rFonts w:asciiTheme="minorHAnsi" w:hAnsiTheme="minorHAnsi" w:cstheme="minorHAnsi"/>
          <w:sz w:val="28"/>
          <w:szCs w:val="28"/>
          <w:u w:val="single"/>
        </w:rPr>
        <w:t>S</w:t>
      </w:r>
      <w:r w:rsidR="002718A9" w:rsidRPr="008F0915">
        <w:rPr>
          <w:rFonts w:asciiTheme="minorHAnsi" w:hAnsiTheme="minorHAnsi" w:cstheme="minorHAnsi"/>
          <w:sz w:val="28"/>
          <w:szCs w:val="28"/>
          <w:u w:val="single"/>
        </w:rPr>
        <w:t>plaškov</w:t>
      </w:r>
      <w:r>
        <w:rPr>
          <w:rFonts w:asciiTheme="minorHAnsi" w:hAnsiTheme="minorHAnsi" w:cstheme="minorHAnsi"/>
          <w:sz w:val="28"/>
          <w:szCs w:val="28"/>
          <w:u w:val="single"/>
        </w:rPr>
        <w:t>á kanalizace - bilance</w:t>
      </w:r>
    </w:p>
    <w:p w:rsidR="002718A9" w:rsidRDefault="002718A9" w:rsidP="002718A9"/>
    <w:p w:rsidR="002718A9" w:rsidRPr="00E7322C" w:rsidRDefault="002718A9" w:rsidP="002718A9">
      <w:pPr>
        <w:rPr>
          <w:rFonts w:ascii="Arial" w:hAnsi="Arial" w:cs="Arial"/>
        </w:rPr>
      </w:pPr>
      <w:r w:rsidRPr="00E7322C">
        <w:rPr>
          <w:rFonts w:ascii="Arial" w:hAnsi="Arial" w:cs="Arial"/>
        </w:rPr>
        <w:t xml:space="preserve">Veškeré odpadní vody vzniklé v řešeném území </w:t>
      </w:r>
      <w:r>
        <w:rPr>
          <w:rFonts w:ascii="Arial" w:hAnsi="Arial" w:cs="Arial"/>
        </w:rPr>
        <w:t>budou navrhovan</w:t>
      </w:r>
      <w:r w:rsidR="00F00D22">
        <w:rPr>
          <w:rFonts w:ascii="Arial" w:hAnsi="Arial" w:cs="Arial"/>
        </w:rPr>
        <w:t xml:space="preserve">ou </w:t>
      </w:r>
      <w:r>
        <w:rPr>
          <w:rFonts w:ascii="Arial" w:hAnsi="Arial" w:cs="Arial"/>
        </w:rPr>
        <w:t>kanalizační stok</w:t>
      </w:r>
      <w:r w:rsidR="00F00D22">
        <w:rPr>
          <w:rFonts w:ascii="Arial" w:hAnsi="Arial" w:cs="Arial"/>
        </w:rPr>
        <w:t xml:space="preserve">ou odvedeny </w:t>
      </w:r>
      <w:r>
        <w:rPr>
          <w:rFonts w:ascii="Arial" w:hAnsi="Arial" w:cs="Arial"/>
        </w:rPr>
        <w:t xml:space="preserve">do </w:t>
      </w:r>
      <w:r w:rsidR="00F00D22">
        <w:rPr>
          <w:rFonts w:ascii="Arial" w:hAnsi="Arial" w:cs="Arial"/>
        </w:rPr>
        <w:t xml:space="preserve">stávající </w:t>
      </w:r>
      <w:r>
        <w:rPr>
          <w:rFonts w:ascii="Arial" w:hAnsi="Arial" w:cs="Arial"/>
        </w:rPr>
        <w:t xml:space="preserve">areálové kanalizace. </w:t>
      </w:r>
    </w:p>
    <w:p w:rsidR="002718A9" w:rsidRPr="005C6F15" w:rsidRDefault="002718A9" w:rsidP="002718A9">
      <w:pPr>
        <w:pStyle w:val="skladba"/>
        <w:tabs>
          <w:tab w:val="clear" w:pos="880"/>
          <w:tab w:val="clear" w:pos="8505"/>
          <w:tab w:val="clear" w:pos="9072"/>
          <w:tab w:val="clear" w:pos="10206"/>
          <w:tab w:val="left" w:pos="1855"/>
        </w:tabs>
        <w:rPr>
          <w:color w:val="auto"/>
          <w:u w:val="single"/>
        </w:rPr>
      </w:pPr>
    </w:p>
    <w:p w:rsidR="002718A9" w:rsidRPr="005C6F15" w:rsidRDefault="002718A9" w:rsidP="002718A9">
      <w:pPr>
        <w:pStyle w:val="skladba"/>
        <w:tabs>
          <w:tab w:val="clear" w:pos="880"/>
          <w:tab w:val="clear" w:pos="8505"/>
          <w:tab w:val="clear" w:pos="9072"/>
          <w:tab w:val="clear" w:pos="10206"/>
          <w:tab w:val="left" w:pos="1855"/>
        </w:tabs>
        <w:rPr>
          <w:color w:val="auto"/>
          <w:u w:val="single"/>
        </w:rPr>
      </w:pPr>
      <w:r w:rsidRPr="005C6F15">
        <w:rPr>
          <w:color w:val="auto"/>
          <w:u w:val="single"/>
        </w:rPr>
        <w:t>Produkce odpadních vod:</w:t>
      </w:r>
    </w:p>
    <w:p w:rsidR="002718A9" w:rsidRPr="005C6F15" w:rsidRDefault="002718A9" w:rsidP="002718A9">
      <w:pPr>
        <w:pStyle w:val="Zkladntextodsazen"/>
        <w:rPr>
          <w:rFonts w:ascii="Arial" w:hAnsi="Arial" w:cs="Arial"/>
        </w:rPr>
      </w:pPr>
      <w:r w:rsidRPr="005C6F15">
        <w:rPr>
          <w:rFonts w:ascii="Arial" w:hAnsi="Arial" w:cs="Arial"/>
        </w:rPr>
        <w:t xml:space="preserve">Průměrná denní produkce odpadních vod </w:t>
      </w:r>
    </w:p>
    <w:p w:rsidR="002718A9" w:rsidRPr="005C6F15" w:rsidRDefault="002718A9" w:rsidP="002718A9">
      <w:pPr>
        <w:pStyle w:val="Zkladntextodsazen"/>
        <w:rPr>
          <w:rFonts w:ascii="Arial" w:hAnsi="Arial" w:cs="Arial"/>
        </w:rPr>
      </w:pPr>
      <w:r w:rsidRPr="005C6F15">
        <w:rPr>
          <w:rFonts w:ascii="Arial" w:hAnsi="Arial" w:cs="Arial"/>
        </w:rPr>
        <w:t>– předpoklad použití sociálního zázemí budovy ………….. 900osob/den ……………spotře</w:t>
      </w:r>
      <w:r>
        <w:rPr>
          <w:rFonts w:ascii="Arial" w:hAnsi="Arial" w:cs="Arial"/>
        </w:rPr>
        <w:t>b</w:t>
      </w:r>
      <w:r w:rsidRPr="005C6F15">
        <w:rPr>
          <w:rFonts w:ascii="Arial" w:hAnsi="Arial" w:cs="Arial"/>
        </w:rPr>
        <w:t>a 12 l/osoba</w:t>
      </w:r>
    </w:p>
    <w:p w:rsidR="002718A9" w:rsidRPr="005C6F15" w:rsidRDefault="002718A9" w:rsidP="002718A9">
      <w:pPr>
        <w:pStyle w:val="Zkladntextodsazen"/>
        <w:rPr>
          <w:rFonts w:ascii="Arial" w:hAnsi="Arial" w:cs="Arial"/>
        </w:rPr>
      </w:pPr>
      <w:r w:rsidRPr="005C6F15">
        <w:rPr>
          <w:rFonts w:ascii="Arial" w:hAnsi="Arial" w:cs="Arial"/>
        </w:rPr>
        <w:t>-  zaměstnanci  5 osob spotřeba 20 l/os</w:t>
      </w:r>
    </w:p>
    <w:p w:rsidR="002718A9" w:rsidRPr="005C6F15" w:rsidRDefault="002718A9" w:rsidP="002718A9">
      <w:pPr>
        <w:pStyle w:val="Zkladntextodsazen"/>
        <w:rPr>
          <w:rFonts w:ascii="Arial" w:hAnsi="Arial" w:cs="Arial"/>
        </w:rPr>
      </w:pPr>
      <w:r w:rsidRPr="005C6F15">
        <w:rPr>
          <w:rFonts w:ascii="Arial" w:hAnsi="Arial" w:cs="Arial"/>
        </w:rPr>
        <w:t>900*12+5*22 =10,91 m3/den.</w:t>
      </w:r>
    </w:p>
    <w:p w:rsidR="002718A9" w:rsidRPr="005C6F15" w:rsidRDefault="002718A9" w:rsidP="002718A9">
      <w:pPr>
        <w:pStyle w:val="Zkladntextodsazen"/>
        <w:rPr>
          <w:rFonts w:ascii="Arial" w:hAnsi="Arial" w:cs="Arial"/>
        </w:rPr>
      </w:pPr>
      <w:r w:rsidRPr="005C6F15">
        <w:rPr>
          <w:rFonts w:ascii="Arial" w:hAnsi="Arial" w:cs="Arial"/>
        </w:rPr>
        <w:t>Maximální denní produkce odpadních vod</w:t>
      </w:r>
    </w:p>
    <w:p w:rsidR="002718A9" w:rsidRPr="005C6F15" w:rsidRDefault="002718A9" w:rsidP="002718A9">
      <w:pPr>
        <w:pStyle w:val="Zkladntextodsazen"/>
        <w:rPr>
          <w:rFonts w:ascii="Arial" w:hAnsi="Arial" w:cs="Arial"/>
        </w:rPr>
      </w:pPr>
      <w:r w:rsidRPr="005C6F15">
        <w:rPr>
          <w:rFonts w:ascii="Arial" w:hAnsi="Arial" w:cs="Arial"/>
        </w:rPr>
        <w:t>10 910*1,5  l/den=16,365m3/den</w:t>
      </w:r>
    </w:p>
    <w:p w:rsidR="002718A9" w:rsidRPr="005C6F15" w:rsidRDefault="002718A9" w:rsidP="002718A9">
      <w:pPr>
        <w:pStyle w:val="Zkladntextodsazen"/>
        <w:rPr>
          <w:rFonts w:ascii="Arial" w:hAnsi="Arial" w:cs="Arial"/>
        </w:rPr>
      </w:pPr>
    </w:p>
    <w:p w:rsidR="002718A9" w:rsidRPr="005C6F15" w:rsidRDefault="002718A9" w:rsidP="002718A9">
      <w:pPr>
        <w:pStyle w:val="Zkladntextodsazen"/>
        <w:rPr>
          <w:rFonts w:ascii="Arial" w:hAnsi="Arial" w:cs="Arial"/>
        </w:rPr>
      </w:pPr>
      <w:r w:rsidRPr="005C6F15">
        <w:rPr>
          <w:rFonts w:ascii="Arial" w:hAnsi="Arial" w:cs="Arial"/>
        </w:rPr>
        <w:t xml:space="preserve">Hodinový průtok odpadních vod  </w:t>
      </w:r>
      <w:r w:rsidRPr="005C6F15">
        <w:rPr>
          <w:rFonts w:ascii="Arial" w:hAnsi="Arial" w:cs="Arial"/>
        </w:rPr>
        <w:tab/>
        <w:t xml:space="preserve"> </w:t>
      </w:r>
    </w:p>
    <w:p w:rsidR="002718A9" w:rsidRPr="005C6F15" w:rsidRDefault="002718A9" w:rsidP="002718A9">
      <w:pPr>
        <w:pStyle w:val="Zkladntextodsazen"/>
        <w:rPr>
          <w:rFonts w:ascii="Arial" w:hAnsi="Arial" w:cs="Arial"/>
        </w:rPr>
      </w:pPr>
      <w:r w:rsidRPr="005C6F15">
        <w:rPr>
          <w:rFonts w:ascii="Arial" w:hAnsi="Arial" w:cs="Arial"/>
        </w:rPr>
        <w:t>26 750/24 . 7,2 = 4909 l/h = 1,36 l/s.</w:t>
      </w:r>
    </w:p>
    <w:p w:rsidR="002718A9" w:rsidRDefault="002718A9" w:rsidP="002718A9">
      <w:pPr>
        <w:pStyle w:val="Zkladntextodsazen"/>
        <w:rPr>
          <w:rFonts w:ascii="Arial" w:hAnsi="Arial" w:cs="Arial"/>
        </w:rPr>
      </w:pPr>
      <w:r w:rsidRPr="005C6F15">
        <w:rPr>
          <w:rFonts w:ascii="Arial" w:hAnsi="Arial" w:cs="Arial"/>
        </w:rPr>
        <w:t>Roční produkce odpadních vod 3.982m3/rok.</w:t>
      </w:r>
    </w:p>
    <w:p w:rsidR="001542B1" w:rsidRDefault="001542B1" w:rsidP="002718A9">
      <w:pPr>
        <w:pStyle w:val="Zkladntextodsazen"/>
        <w:rPr>
          <w:rFonts w:ascii="Arial" w:hAnsi="Arial" w:cs="Arial"/>
        </w:rPr>
      </w:pPr>
    </w:p>
    <w:p w:rsidR="001A4EB8" w:rsidRPr="002718A9" w:rsidRDefault="001A4EB8" w:rsidP="002718A9">
      <w:pPr>
        <w:suppressAutoHyphens/>
        <w:spacing w:after="0" w:line="240" w:lineRule="auto"/>
        <w:jc w:val="both"/>
        <w:rPr>
          <w:rFonts w:ascii="Calibri" w:eastAsia="Times New Roman" w:hAnsi="Calibri" w:cs="Arial"/>
          <w:b/>
          <w:lang w:eastAsia="zh-CN"/>
        </w:rPr>
      </w:pPr>
    </w:p>
    <w:p w:rsidR="002718A9" w:rsidRPr="008F0915" w:rsidRDefault="002718A9" w:rsidP="002718A9">
      <w:pPr>
        <w:numPr>
          <w:ilvl w:val="0"/>
          <w:numId w:val="1"/>
        </w:numPr>
        <w:suppressAutoHyphens/>
        <w:spacing w:after="0" w:line="240" w:lineRule="auto"/>
        <w:rPr>
          <w:rFonts w:ascii="Arial" w:eastAsia="Times New Roman" w:hAnsi="Arial" w:cs="Arial"/>
          <w:b/>
          <w:sz w:val="24"/>
          <w:szCs w:val="24"/>
          <w:u w:val="single"/>
          <w:lang w:eastAsia="zh-CN"/>
        </w:rPr>
      </w:pPr>
      <w:r w:rsidRPr="008F0915">
        <w:rPr>
          <w:rFonts w:ascii="Arial" w:eastAsia="Times New Roman" w:hAnsi="Arial" w:cs="Arial"/>
          <w:b/>
          <w:sz w:val="24"/>
          <w:szCs w:val="24"/>
          <w:u w:val="single"/>
          <w:lang w:eastAsia="zh-CN"/>
        </w:rPr>
        <w:t>Uložení potrubí</w:t>
      </w:r>
    </w:p>
    <w:p w:rsidR="002718A9" w:rsidRPr="002718A9" w:rsidRDefault="002718A9" w:rsidP="002718A9">
      <w:pPr>
        <w:suppressAutoHyphens/>
        <w:spacing w:after="0" w:line="240" w:lineRule="auto"/>
        <w:ind w:left="720"/>
        <w:jc w:val="both"/>
        <w:rPr>
          <w:rFonts w:ascii="Arial" w:eastAsia="Times New Roman" w:hAnsi="Arial" w:cs="Arial"/>
          <w:sz w:val="20"/>
          <w:szCs w:val="20"/>
          <w:lang w:eastAsia="zh-CN"/>
        </w:rPr>
      </w:pPr>
    </w:p>
    <w:p w:rsidR="001542B1" w:rsidRDefault="002718A9" w:rsidP="00B62C75">
      <w:pPr>
        <w:suppressAutoHyphens/>
        <w:spacing w:after="0" w:line="276" w:lineRule="auto"/>
        <w:ind w:left="284"/>
        <w:jc w:val="both"/>
        <w:rPr>
          <w:rFonts w:eastAsia="Times New Roman" w:cstheme="minorHAnsi"/>
          <w:sz w:val="24"/>
          <w:szCs w:val="24"/>
          <w:lang w:eastAsia="zh-CN"/>
        </w:rPr>
      </w:pPr>
      <w:r w:rsidRPr="00B62C75">
        <w:rPr>
          <w:rFonts w:eastAsia="Times New Roman" w:cstheme="minorHAnsi"/>
          <w:sz w:val="24"/>
          <w:szCs w:val="24"/>
          <w:lang w:eastAsia="zh-CN"/>
        </w:rPr>
        <w:t xml:space="preserve">Potrubí kanalizace bude uloženo v průměrné hloubce </w:t>
      </w:r>
      <w:r w:rsidR="001542B1">
        <w:rPr>
          <w:rFonts w:eastAsia="Times New Roman" w:cstheme="minorHAnsi"/>
          <w:sz w:val="24"/>
          <w:szCs w:val="24"/>
          <w:lang w:eastAsia="zh-CN"/>
        </w:rPr>
        <w:t>1,5</w:t>
      </w:r>
      <w:r w:rsidRPr="00B62C75">
        <w:rPr>
          <w:rFonts w:eastAsia="Times New Roman" w:cstheme="minorHAnsi"/>
          <w:sz w:val="24"/>
          <w:szCs w:val="24"/>
          <w:lang w:eastAsia="zh-CN"/>
        </w:rPr>
        <w:t xml:space="preserve"> m</w:t>
      </w:r>
      <w:r w:rsidR="001542B1">
        <w:rPr>
          <w:rFonts w:eastAsia="Times New Roman" w:cstheme="minorHAnsi"/>
          <w:sz w:val="24"/>
          <w:szCs w:val="24"/>
          <w:lang w:eastAsia="zh-CN"/>
        </w:rPr>
        <w:t xml:space="preserve"> </w:t>
      </w:r>
      <w:r w:rsidRPr="00B62C75">
        <w:rPr>
          <w:rFonts w:eastAsia="Times New Roman" w:cstheme="minorHAnsi"/>
          <w:sz w:val="24"/>
          <w:szCs w:val="24"/>
          <w:lang w:eastAsia="zh-CN"/>
        </w:rPr>
        <w:t>v pískovém loži a obsypáno štěrkopískem do výšky 30cm nad  úroveň horního líce potrubí. Zbytek rýhy bude zasypán vytěženou zeminou a zhutněn. Povrch</w:t>
      </w:r>
      <w:r w:rsidR="001542B1">
        <w:rPr>
          <w:rFonts w:eastAsia="Times New Roman" w:cstheme="minorHAnsi"/>
          <w:sz w:val="24"/>
          <w:szCs w:val="24"/>
          <w:lang w:eastAsia="zh-CN"/>
        </w:rPr>
        <w:t>-</w:t>
      </w:r>
      <w:r w:rsidRPr="00B62C75">
        <w:rPr>
          <w:rFonts w:eastAsia="Times New Roman" w:cstheme="minorHAnsi"/>
          <w:sz w:val="24"/>
          <w:szCs w:val="24"/>
          <w:lang w:eastAsia="zh-CN"/>
        </w:rPr>
        <w:t xml:space="preserve"> bude </w:t>
      </w:r>
      <w:r w:rsidR="001542B1">
        <w:rPr>
          <w:rFonts w:eastAsia="Times New Roman" w:cstheme="minorHAnsi"/>
          <w:sz w:val="24"/>
          <w:szCs w:val="24"/>
          <w:lang w:eastAsia="zh-CN"/>
        </w:rPr>
        <w:t>obnovena</w:t>
      </w:r>
      <w:r w:rsidRPr="00B62C75">
        <w:rPr>
          <w:rFonts w:eastAsia="Times New Roman" w:cstheme="minorHAnsi"/>
          <w:sz w:val="24"/>
          <w:szCs w:val="24"/>
          <w:lang w:eastAsia="zh-CN"/>
        </w:rPr>
        <w:t xml:space="preserve"> komunikace</w:t>
      </w:r>
      <w:r w:rsidR="001542B1">
        <w:rPr>
          <w:rFonts w:eastAsia="Times New Roman" w:cstheme="minorHAnsi"/>
          <w:sz w:val="24"/>
          <w:szCs w:val="24"/>
          <w:lang w:eastAsia="zh-CN"/>
        </w:rPr>
        <w:t>.</w:t>
      </w:r>
    </w:p>
    <w:p w:rsidR="002718A9" w:rsidRPr="00B62C75" w:rsidRDefault="002718A9" w:rsidP="00B62C75">
      <w:pPr>
        <w:suppressAutoHyphens/>
        <w:spacing w:after="0" w:line="276" w:lineRule="auto"/>
        <w:ind w:left="284"/>
        <w:jc w:val="both"/>
        <w:rPr>
          <w:rFonts w:eastAsia="Times New Roman" w:cstheme="minorHAnsi"/>
          <w:sz w:val="24"/>
          <w:szCs w:val="24"/>
          <w:lang w:eastAsia="zh-CN"/>
        </w:rPr>
      </w:pPr>
      <w:r w:rsidRPr="00B62C75">
        <w:rPr>
          <w:rFonts w:eastAsia="Times New Roman" w:cstheme="minorHAnsi"/>
          <w:sz w:val="24"/>
          <w:szCs w:val="24"/>
          <w:lang w:eastAsia="zh-CN"/>
        </w:rPr>
        <w:lastRenderedPageBreak/>
        <w:t xml:space="preserve">Po uložení potrubí, před jeho </w:t>
      </w:r>
      <w:proofErr w:type="spellStart"/>
      <w:r w:rsidRPr="00B62C75">
        <w:rPr>
          <w:rFonts w:eastAsia="Times New Roman" w:cstheme="minorHAnsi"/>
          <w:sz w:val="24"/>
          <w:szCs w:val="24"/>
          <w:lang w:eastAsia="zh-CN"/>
        </w:rPr>
        <w:t>obsypem</w:t>
      </w:r>
      <w:proofErr w:type="spellEnd"/>
      <w:r w:rsidRPr="00B62C75">
        <w:rPr>
          <w:rFonts w:eastAsia="Times New Roman" w:cstheme="minorHAnsi"/>
          <w:sz w:val="24"/>
          <w:szCs w:val="24"/>
          <w:lang w:eastAsia="zh-CN"/>
        </w:rPr>
        <w:t xml:space="preserve">, bude provedena zkouška těsnosti potrubí dle ČSN 73 6716. </w:t>
      </w:r>
    </w:p>
    <w:p w:rsidR="002718A9" w:rsidRPr="002718A9" w:rsidRDefault="002718A9" w:rsidP="002718A9">
      <w:pPr>
        <w:suppressAutoHyphens/>
        <w:spacing w:after="0" w:line="276" w:lineRule="auto"/>
        <w:jc w:val="both"/>
        <w:rPr>
          <w:rFonts w:ascii="Arial" w:eastAsia="Times New Roman" w:hAnsi="Arial" w:cs="Arial"/>
          <w:b/>
          <w:lang w:eastAsia="zh-CN"/>
        </w:rPr>
      </w:pPr>
    </w:p>
    <w:p w:rsidR="002718A9" w:rsidRPr="00B62C75" w:rsidRDefault="002718A9" w:rsidP="002718A9">
      <w:pPr>
        <w:numPr>
          <w:ilvl w:val="0"/>
          <w:numId w:val="1"/>
        </w:numPr>
        <w:suppressAutoHyphens/>
        <w:spacing w:after="0" w:line="240" w:lineRule="auto"/>
        <w:rPr>
          <w:rFonts w:ascii="Calibri" w:eastAsia="Times New Roman" w:hAnsi="Calibri" w:cs="Arial"/>
          <w:lang w:eastAsia="zh-CN"/>
        </w:rPr>
      </w:pPr>
      <w:r w:rsidRPr="008F0915">
        <w:rPr>
          <w:rFonts w:ascii="Arial" w:eastAsia="Times New Roman" w:hAnsi="Arial" w:cs="Arial"/>
          <w:b/>
          <w:sz w:val="24"/>
          <w:szCs w:val="24"/>
          <w:u w:val="single"/>
          <w:lang w:eastAsia="zh-CN"/>
        </w:rPr>
        <w:t xml:space="preserve">Revizní šachty </w:t>
      </w:r>
    </w:p>
    <w:p w:rsidR="00B62C75" w:rsidRPr="008F0915" w:rsidRDefault="00B62C75" w:rsidP="00B62C75">
      <w:pPr>
        <w:suppressAutoHyphens/>
        <w:spacing w:after="0" w:line="240" w:lineRule="auto"/>
        <w:rPr>
          <w:rFonts w:ascii="Calibri" w:eastAsia="Times New Roman" w:hAnsi="Calibri" w:cs="Arial"/>
          <w:lang w:eastAsia="zh-CN"/>
        </w:rPr>
      </w:pPr>
    </w:p>
    <w:p w:rsidR="002718A9" w:rsidRPr="00B62C75" w:rsidRDefault="002718A9" w:rsidP="00B62C75">
      <w:pPr>
        <w:suppressAutoHyphens/>
        <w:spacing w:after="0" w:line="276" w:lineRule="auto"/>
        <w:ind w:left="284"/>
        <w:jc w:val="both"/>
        <w:rPr>
          <w:rFonts w:eastAsia="Times New Roman" w:cstheme="minorHAnsi"/>
          <w:sz w:val="24"/>
          <w:szCs w:val="24"/>
          <w:lang w:eastAsia="zh-CN"/>
        </w:rPr>
      </w:pPr>
      <w:r w:rsidRPr="00B62C75">
        <w:rPr>
          <w:rFonts w:eastAsia="Times New Roman" w:cstheme="minorHAnsi"/>
          <w:sz w:val="24"/>
          <w:szCs w:val="24"/>
          <w:lang w:eastAsia="zh-CN"/>
        </w:rPr>
        <w:t xml:space="preserve">Na kanalizačním potrubí jsou navržené revizní a směrové kanalizační šachty, které jsou podle požadavku ČSN 75 6101 umístěné v místech změny profilu, sklonu a materiálu a v místech soutoků s dalšími potrubími. </w:t>
      </w:r>
    </w:p>
    <w:p w:rsidR="002718A9" w:rsidRPr="00B62C75" w:rsidRDefault="002718A9" w:rsidP="00B62C75">
      <w:pPr>
        <w:suppressAutoHyphens/>
        <w:spacing w:after="0" w:line="276" w:lineRule="auto"/>
        <w:ind w:left="284"/>
        <w:jc w:val="both"/>
        <w:rPr>
          <w:rFonts w:eastAsia="Times New Roman" w:cstheme="minorHAnsi"/>
          <w:sz w:val="24"/>
          <w:szCs w:val="24"/>
          <w:lang w:eastAsia="zh-CN"/>
        </w:rPr>
      </w:pPr>
      <w:r w:rsidRPr="00B62C75">
        <w:rPr>
          <w:rFonts w:eastAsia="Times New Roman" w:cstheme="minorHAnsi"/>
          <w:sz w:val="24"/>
          <w:szCs w:val="24"/>
          <w:lang w:eastAsia="zh-CN"/>
        </w:rPr>
        <w:t>Šachty ze  železobetonu vyhovují ČSN EN 206-1. Budou vyrobeny jako vodotěsné, z </w:t>
      </w:r>
      <w:proofErr w:type="spellStart"/>
      <w:r w:rsidRPr="00B62C75">
        <w:rPr>
          <w:rFonts w:eastAsia="Times New Roman" w:cstheme="minorHAnsi"/>
          <w:sz w:val="24"/>
          <w:szCs w:val="24"/>
          <w:lang w:eastAsia="zh-CN"/>
        </w:rPr>
        <w:t>vodostavebného</w:t>
      </w:r>
      <w:proofErr w:type="spellEnd"/>
      <w:r w:rsidRPr="00B62C75">
        <w:rPr>
          <w:rFonts w:eastAsia="Times New Roman" w:cstheme="minorHAnsi"/>
          <w:sz w:val="24"/>
          <w:szCs w:val="24"/>
          <w:lang w:eastAsia="zh-CN"/>
        </w:rPr>
        <w:t xml:space="preserve"> betonu podle ČSN 73 1210.</w:t>
      </w:r>
    </w:p>
    <w:p w:rsidR="002718A9" w:rsidRPr="00B62C75" w:rsidRDefault="002718A9" w:rsidP="00B62C75">
      <w:pPr>
        <w:suppressAutoHyphens/>
        <w:spacing w:after="0" w:line="276" w:lineRule="auto"/>
        <w:ind w:left="284"/>
        <w:jc w:val="both"/>
        <w:rPr>
          <w:rFonts w:eastAsia="Times New Roman" w:cstheme="minorHAnsi"/>
          <w:sz w:val="24"/>
          <w:szCs w:val="24"/>
          <w:lang w:eastAsia="zh-CN"/>
        </w:rPr>
      </w:pPr>
      <w:r w:rsidRPr="00B62C75">
        <w:rPr>
          <w:rFonts w:eastAsia="Times New Roman" w:cstheme="minorHAnsi"/>
          <w:sz w:val="24"/>
          <w:szCs w:val="24"/>
          <w:lang w:eastAsia="zh-CN"/>
        </w:rPr>
        <w:t xml:space="preserve">Revizní šachty železobetonové s prefabrikovanými dny DN1000 s kameninovým žlabem, Q.1 </w:t>
      </w:r>
      <w:proofErr w:type="spellStart"/>
      <w:r w:rsidRPr="00B62C75">
        <w:rPr>
          <w:rFonts w:eastAsia="Times New Roman" w:cstheme="minorHAnsi"/>
          <w:sz w:val="24"/>
          <w:szCs w:val="24"/>
          <w:lang w:eastAsia="zh-CN"/>
        </w:rPr>
        <w:t>tl.stěn</w:t>
      </w:r>
      <w:proofErr w:type="spellEnd"/>
      <w:r w:rsidRPr="00B62C75">
        <w:rPr>
          <w:rFonts w:eastAsia="Times New Roman" w:cstheme="minorHAnsi"/>
          <w:sz w:val="24"/>
          <w:szCs w:val="24"/>
          <w:lang w:eastAsia="zh-CN"/>
        </w:rPr>
        <w:t xml:space="preserve"> 120mm, poklopy šachet litinové kruhové poklopy </w:t>
      </w:r>
      <w:r w:rsidRPr="00C75235">
        <w:rPr>
          <w:rFonts w:eastAsia="Times New Roman" w:cstheme="minorHAnsi"/>
          <w:strike/>
          <w:color w:val="FF0000"/>
          <w:sz w:val="24"/>
          <w:szCs w:val="24"/>
          <w:lang w:eastAsia="zh-CN"/>
        </w:rPr>
        <w:t>REXESS</w:t>
      </w:r>
      <w:r w:rsidRPr="00B62C75">
        <w:rPr>
          <w:rFonts w:eastAsia="Times New Roman" w:cstheme="minorHAnsi"/>
          <w:sz w:val="24"/>
          <w:szCs w:val="24"/>
          <w:lang w:eastAsia="zh-CN"/>
        </w:rPr>
        <w:t xml:space="preserve"> Třída D400 dle ČSN EN 124.</w:t>
      </w:r>
    </w:p>
    <w:p w:rsidR="002718A9" w:rsidRPr="00B62C75" w:rsidRDefault="002718A9" w:rsidP="00B62C75">
      <w:pPr>
        <w:suppressAutoHyphens/>
        <w:spacing w:after="0" w:line="276" w:lineRule="auto"/>
        <w:ind w:left="284"/>
        <w:jc w:val="both"/>
        <w:rPr>
          <w:rFonts w:eastAsia="Times New Roman" w:cstheme="minorHAnsi"/>
          <w:sz w:val="24"/>
          <w:szCs w:val="24"/>
          <w:lang w:eastAsia="zh-CN"/>
        </w:rPr>
      </w:pPr>
      <w:r w:rsidRPr="00B62C75">
        <w:rPr>
          <w:rFonts w:eastAsia="Times New Roman" w:cstheme="minorHAnsi"/>
          <w:sz w:val="24"/>
          <w:szCs w:val="24"/>
          <w:lang w:eastAsia="zh-CN"/>
        </w:rPr>
        <w:t xml:space="preserve">Šachtové komíny jsou osazeny na prefabrikovaných dnech.  Jednotlivé skruže budou vybaveny integrovaným gumovým těsněním, dodané výrobcem spolu se </w:t>
      </w:r>
      <w:proofErr w:type="spellStart"/>
      <w:r w:rsidRPr="00B62C75">
        <w:rPr>
          <w:rFonts w:eastAsia="Times New Roman" w:cstheme="minorHAnsi"/>
          <w:sz w:val="24"/>
          <w:szCs w:val="24"/>
          <w:lang w:eastAsia="zh-CN"/>
        </w:rPr>
        <w:t>skružemi</w:t>
      </w:r>
      <w:proofErr w:type="spellEnd"/>
      <w:r w:rsidRPr="00B62C75">
        <w:rPr>
          <w:rFonts w:eastAsia="Times New Roman" w:cstheme="minorHAnsi"/>
          <w:sz w:val="24"/>
          <w:szCs w:val="24"/>
          <w:lang w:eastAsia="zh-CN"/>
        </w:rPr>
        <w:t>. Při vyrovnání horní části do úrovně terénu se používají prefabrikované betonové prstence průměru 625mm podle DIN 4034.1 stavební výšky 40, 60, 80,100 a 120mm. Zbývající rozdíl se musí vyrovnat podbetonováním. Poklopy musí být ve vozovce výškově umístěné přesně v úrovni komunikace. Přípustná tolerance je +0,-5mm.</w:t>
      </w:r>
    </w:p>
    <w:p w:rsidR="002718A9" w:rsidRPr="00B62C75" w:rsidRDefault="002718A9" w:rsidP="00B62C75">
      <w:pPr>
        <w:suppressAutoHyphens/>
        <w:spacing w:after="0" w:line="276" w:lineRule="auto"/>
        <w:ind w:left="284"/>
        <w:jc w:val="both"/>
        <w:rPr>
          <w:rFonts w:eastAsia="Times New Roman" w:cstheme="minorHAnsi"/>
          <w:sz w:val="24"/>
          <w:szCs w:val="24"/>
          <w:lang w:eastAsia="zh-CN"/>
        </w:rPr>
      </w:pPr>
      <w:r w:rsidRPr="00B62C75">
        <w:rPr>
          <w:rFonts w:eastAsia="Times New Roman" w:cstheme="minorHAnsi"/>
          <w:sz w:val="24"/>
          <w:szCs w:val="24"/>
          <w:lang w:eastAsia="zh-CN"/>
        </w:rPr>
        <w:t>Prefabrikáty revizních šachet budou vyrobené podle DIN 4034.1</w:t>
      </w:r>
    </w:p>
    <w:p w:rsidR="002718A9" w:rsidRPr="00B62C75" w:rsidRDefault="002718A9" w:rsidP="00B62C75">
      <w:pPr>
        <w:suppressAutoHyphens/>
        <w:spacing w:after="0" w:line="276" w:lineRule="auto"/>
        <w:ind w:left="284"/>
        <w:jc w:val="both"/>
        <w:rPr>
          <w:rFonts w:eastAsia="Times New Roman" w:cstheme="minorHAnsi"/>
          <w:sz w:val="24"/>
          <w:szCs w:val="24"/>
          <w:lang w:eastAsia="zh-CN"/>
        </w:rPr>
      </w:pPr>
      <w:r w:rsidRPr="00B62C75">
        <w:rPr>
          <w:rFonts w:eastAsia="Times New Roman" w:cstheme="minorHAnsi"/>
          <w:sz w:val="24"/>
          <w:szCs w:val="24"/>
          <w:lang w:eastAsia="zh-CN"/>
        </w:rPr>
        <w:t>Šachtová dna a šachtové skruže budou zhotovené z </w:t>
      </w:r>
      <w:proofErr w:type="spellStart"/>
      <w:r w:rsidRPr="00B62C75">
        <w:rPr>
          <w:rFonts w:eastAsia="Times New Roman" w:cstheme="minorHAnsi"/>
          <w:sz w:val="24"/>
          <w:szCs w:val="24"/>
          <w:lang w:eastAsia="zh-CN"/>
        </w:rPr>
        <w:t>vodostavebného</w:t>
      </w:r>
      <w:proofErr w:type="spellEnd"/>
      <w:r w:rsidRPr="00B62C75">
        <w:rPr>
          <w:rFonts w:eastAsia="Times New Roman" w:cstheme="minorHAnsi"/>
          <w:sz w:val="24"/>
          <w:szCs w:val="24"/>
          <w:lang w:eastAsia="zh-CN"/>
        </w:rPr>
        <w:t xml:space="preserve">  betonu. </w:t>
      </w:r>
      <w:proofErr w:type="spellStart"/>
      <w:r w:rsidRPr="00B62C75">
        <w:rPr>
          <w:rFonts w:eastAsia="Times New Roman" w:cstheme="minorHAnsi"/>
          <w:sz w:val="24"/>
          <w:szCs w:val="24"/>
          <w:lang w:eastAsia="zh-CN"/>
        </w:rPr>
        <w:t>Kyneta</w:t>
      </w:r>
      <w:proofErr w:type="spellEnd"/>
      <w:r w:rsidRPr="00B62C75">
        <w:rPr>
          <w:rFonts w:eastAsia="Times New Roman" w:cstheme="minorHAnsi"/>
          <w:sz w:val="24"/>
          <w:szCs w:val="24"/>
          <w:lang w:eastAsia="zh-CN"/>
        </w:rPr>
        <w:t xml:space="preserve"> všech šachet bude výšky ½ DN odtokového potrubí. Šachty budou zakryty litinovým poklopem v provedení nevětraném, vzor Brno.</w:t>
      </w:r>
    </w:p>
    <w:p w:rsidR="002718A9" w:rsidRPr="00B62C75" w:rsidRDefault="002718A9" w:rsidP="00B62C75">
      <w:pPr>
        <w:tabs>
          <w:tab w:val="left" w:pos="0"/>
        </w:tabs>
        <w:suppressAutoHyphens/>
        <w:spacing w:after="0" w:line="276" w:lineRule="auto"/>
        <w:ind w:left="284"/>
        <w:jc w:val="both"/>
        <w:rPr>
          <w:rFonts w:eastAsia="Times New Roman" w:cstheme="minorHAnsi"/>
          <w:sz w:val="24"/>
          <w:szCs w:val="24"/>
          <w:lang w:eastAsia="zh-CN"/>
        </w:rPr>
      </w:pPr>
      <w:r w:rsidRPr="00B62C75">
        <w:rPr>
          <w:rFonts w:eastAsia="Times New Roman" w:cstheme="minorHAnsi"/>
          <w:sz w:val="24"/>
          <w:szCs w:val="24"/>
          <w:lang w:eastAsia="zh-CN"/>
        </w:rPr>
        <w:t>Zhotovitel objedná prefabrikovaná šachtová dna k revizním šachtám až po přesném vytyčení stávajících podzemních investic a kontrole navržené trasy.</w:t>
      </w:r>
    </w:p>
    <w:p w:rsidR="002718A9" w:rsidRPr="00B62C75" w:rsidRDefault="002718A9" w:rsidP="00B62C75">
      <w:pPr>
        <w:suppressAutoHyphens/>
        <w:spacing w:after="0" w:line="276" w:lineRule="auto"/>
        <w:ind w:left="284"/>
        <w:jc w:val="both"/>
        <w:rPr>
          <w:rFonts w:eastAsia="Times New Roman" w:cstheme="minorHAnsi"/>
          <w:sz w:val="24"/>
          <w:szCs w:val="24"/>
          <w:lang w:eastAsia="zh-CN"/>
        </w:rPr>
      </w:pPr>
    </w:p>
    <w:p w:rsidR="002718A9" w:rsidRPr="00B62C75" w:rsidRDefault="002718A9" w:rsidP="00B62C75">
      <w:pPr>
        <w:spacing w:before="120" w:after="120" w:line="240" w:lineRule="auto"/>
        <w:ind w:left="284"/>
        <w:jc w:val="both"/>
        <w:rPr>
          <w:rFonts w:eastAsia="Times New Roman" w:cstheme="minorHAnsi"/>
          <w:sz w:val="24"/>
          <w:szCs w:val="24"/>
          <w:lang w:eastAsia="cs-CZ"/>
        </w:rPr>
      </w:pPr>
      <w:r w:rsidRPr="00B62C75">
        <w:rPr>
          <w:rFonts w:eastAsia="Times New Roman" w:cstheme="minorHAnsi"/>
          <w:sz w:val="24"/>
          <w:szCs w:val="24"/>
          <w:lang w:eastAsia="cs-CZ"/>
        </w:rPr>
        <w:t>Do kanalizace budou vypouštěny jen odpadní vody komunálního charakteru, jejichž složení nepřekročí hodnoty dané kanalizačním řádem provozovatele stokové sítě. Případná technologická odpadní voda bude předčištěná na hodnoty vyhovující kanalizačnímu řádu nebo likvidována jiným způsobem.</w:t>
      </w:r>
    </w:p>
    <w:p w:rsidR="002718A9" w:rsidRPr="00B62C75" w:rsidRDefault="002718A9" w:rsidP="00B62C75">
      <w:pPr>
        <w:overflowPunct w:val="0"/>
        <w:autoSpaceDE w:val="0"/>
        <w:autoSpaceDN w:val="0"/>
        <w:adjustRightInd w:val="0"/>
        <w:spacing w:after="120" w:line="276" w:lineRule="auto"/>
        <w:ind w:left="284"/>
        <w:jc w:val="both"/>
        <w:textAlignment w:val="baseline"/>
        <w:rPr>
          <w:rFonts w:eastAsia="Times New Roman" w:cstheme="minorHAnsi"/>
          <w:sz w:val="24"/>
          <w:szCs w:val="24"/>
          <w:lang w:eastAsia="cs-CZ"/>
        </w:rPr>
      </w:pPr>
      <w:r w:rsidRPr="00B62C75">
        <w:rPr>
          <w:rFonts w:eastAsia="Times New Roman" w:cstheme="minorHAnsi"/>
          <w:sz w:val="24"/>
          <w:szCs w:val="24"/>
          <w:lang w:eastAsia="cs-CZ"/>
        </w:rPr>
        <w:t>Před zahájením zemních prací je investor povinen zajisti vytýčení veškerých podzemních inženýrských sítí. Při křížení resp. souběhu je nutno dodržení ČSN 73 60005.</w:t>
      </w:r>
    </w:p>
    <w:p w:rsidR="00475D70" w:rsidRPr="00475D70" w:rsidRDefault="00475D70" w:rsidP="00475D70">
      <w:pPr>
        <w:spacing w:after="200" w:line="276" w:lineRule="auto"/>
        <w:jc w:val="both"/>
        <w:rPr>
          <w:rFonts w:eastAsia="Calibri" w:cstheme="minorHAnsi"/>
          <w:sz w:val="24"/>
          <w:szCs w:val="24"/>
          <w:lang w:bidi="en-US"/>
        </w:rPr>
      </w:pPr>
    </w:p>
    <w:p w:rsidR="002718A9" w:rsidRPr="002718A9" w:rsidRDefault="002718A9" w:rsidP="002718A9">
      <w:pPr>
        <w:numPr>
          <w:ilvl w:val="0"/>
          <w:numId w:val="1"/>
        </w:numPr>
        <w:spacing w:after="200" w:line="276" w:lineRule="auto"/>
        <w:rPr>
          <w:rFonts w:ascii="Arial" w:eastAsia="Calibri" w:hAnsi="Arial" w:cs="Arial"/>
          <w:b/>
          <w:u w:val="single"/>
          <w:lang w:bidi="en-US"/>
        </w:rPr>
      </w:pPr>
      <w:r w:rsidRPr="002718A9">
        <w:rPr>
          <w:rFonts w:ascii="Arial" w:eastAsia="Calibri" w:hAnsi="Arial" w:cs="Arial"/>
          <w:b/>
          <w:u w:val="single"/>
          <w:lang w:bidi="en-US"/>
        </w:rPr>
        <w:t>Bezpečnost  a ochrana zdraví při práci</w:t>
      </w:r>
    </w:p>
    <w:p w:rsidR="002718A9" w:rsidRPr="002718A9" w:rsidRDefault="002718A9" w:rsidP="00B62C75">
      <w:pPr>
        <w:tabs>
          <w:tab w:val="num" w:pos="567"/>
        </w:tabs>
        <w:spacing w:after="0" w:line="360" w:lineRule="auto"/>
        <w:ind w:left="284"/>
        <w:jc w:val="both"/>
        <w:rPr>
          <w:rFonts w:ascii="Calibri" w:eastAsia="Times New Roman" w:hAnsi="Calibri" w:cs="Arial"/>
          <w:color w:val="000000"/>
          <w:lang w:eastAsia="cs-CZ"/>
        </w:rPr>
      </w:pPr>
      <w:r w:rsidRPr="002718A9">
        <w:rPr>
          <w:rFonts w:ascii="Calibri" w:eastAsia="Times New Roman" w:hAnsi="Calibri" w:cs="Arial"/>
          <w:color w:val="000000"/>
          <w:lang w:eastAsia="cs-CZ"/>
        </w:rPr>
        <w:t>Při provádění stavebních prací je třeba respektovat NV č. 362/2005 Sb. a NV č. 591/2006 Sb. o bezpečnosti práce a technických zařízení při stavebních pracích a Nařízení vlády 361/2007 Sb., kterým se stanoví podmínky ochrany zdraví při práci. Za dodržování zodpovídá dodavatel, ale i investor!</w:t>
      </w:r>
    </w:p>
    <w:p w:rsidR="002718A9" w:rsidRPr="002718A9" w:rsidRDefault="002718A9" w:rsidP="00B62C75">
      <w:pPr>
        <w:spacing w:after="200" w:line="276" w:lineRule="auto"/>
        <w:ind w:left="284"/>
        <w:jc w:val="both"/>
        <w:rPr>
          <w:rFonts w:ascii="Calibri" w:eastAsia="Calibri" w:hAnsi="Calibri" w:cs="Arial"/>
          <w:lang w:bidi="en-US"/>
        </w:rPr>
      </w:pPr>
      <w:r w:rsidRPr="002718A9">
        <w:rPr>
          <w:rFonts w:ascii="Calibri" w:eastAsia="Calibri" w:hAnsi="Calibri" w:cs="Arial"/>
          <w:lang w:bidi="en-US"/>
        </w:rPr>
        <w:lastRenderedPageBreak/>
        <w:t>Zvýšenou pozornost je třeba věnovat pracím v blízkosti podzemních vedení. Jejich poloha musí být předem vyznačena jejich správci a po dobu stavby udržována. S jejich polohou musí být pracovníci dodavatele prokazatelně seznámeni. Práce v jejich blízkosti je nutno provádět za odborného dozoru příslušné organizace, bez použití mechanizmů a za dodržení dalších podmínek správce.</w:t>
      </w:r>
    </w:p>
    <w:p w:rsidR="002718A9" w:rsidRPr="002718A9" w:rsidRDefault="002718A9" w:rsidP="00B62C75">
      <w:pPr>
        <w:spacing w:after="200" w:line="276" w:lineRule="auto"/>
        <w:ind w:left="284"/>
        <w:jc w:val="both"/>
        <w:rPr>
          <w:rFonts w:ascii="Calibri" w:eastAsia="Calibri" w:hAnsi="Calibri" w:cs="Arial"/>
          <w:lang w:bidi="en-US"/>
        </w:rPr>
      </w:pPr>
      <w:r w:rsidRPr="002718A9">
        <w:rPr>
          <w:rFonts w:ascii="Calibri" w:eastAsia="Calibri" w:hAnsi="Calibri" w:cs="Arial"/>
          <w:lang w:bidi="en-US"/>
        </w:rPr>
        <w:t>Dále je nutná zvýšená pozornost při pracích v blízkosti nadzemních vedeních, zejména při použití mechanizmů ve výšce vyšší 3m.</w:t>
      </w:r>
    </w:p>
    <w:p w:rsidR="002718A9" w:rsidRPr="002718A9" w:rsidRDefault="002718A9" w:rsidP="00B62C75">
      <w:pPr>
        <w:spacing w:after="200" w:line="276" w:lineRule="auto"/>
        <w:ind w:left="284"/>
        <w:jc w:val="both"/>
        <w:rPr>
          <w:rFonts w:ascii="Calibri" w:eastAsia="Calibri" w:hAnsi="Calibri" w:cs="Arial"/>
          <w:lang w:bidi="en-US"/>
        </w:rPr>
      </w:pPr>
      <w:r w:rsidRPr="002718A9">
        <w:rPr>
          <w:rFonts w:ascii="Calibri" w:eastAsia="Calibri" w:hAnsi="Calibri" w:cs="Arial"/>
          <w:lang w:bidi="en-US"/>
        </w:rPr>
        <w:t>Je nutno zajistit bezpečnost pracovníků při souběžném provádění prací. Pracovníci musí být prokazatelně seznámeni s nebezpečím, dodavatelské organizace musí uzavřít vzájemné dohody.</w:t>
      </w:r>
    </w:p>
    <w:p w:rsidR="002718A9" w:rsidRPr="002718A9" w:rsidRDefault="002718A9" w:rsidP="00B62C75">
      <w:pPr>
        <w:spacing w:after="200" w:line="276" w:lineRule="auto"/>
        <w:ind w:left="284"/>
        <w:jc w:val="both"/>
        <w:rPr>
          <w:rFonts w:ascii="Calibri" w:eastAsia="Calibri" w:hAnsi="Calibri" w:cs="Arial"/>
          <w:lang w:bidi="en-US"/>
        </w:rPr>
      </w:pPr>
      <w:r w:rsidRPr="002718A9">
        <w:rPr>
          <w:rFonts w:ascii="Calibri" w:eastAsia="Calibri" w:hAnsi="Calibri" w:cs="Arial"/>
          <w:lang w:bidi="en-US"/>
        </w:rPr>
        <w:t xml:space="preserve">Je třeba zamezit přístupu veřejnosti na staveniště, otevřené výkopy chránit zábradlím a v noci výstražným světlem. Během provozu je nutno dodržovat </w:t>
      </w:r>
      <w:proofErr w:type="spellStart"/>
      <w:r w:rsidRPr="002718A9">
        <w:rPr>
          <w:rFonts w:ascii="Calibri" w:eastAsia="Calibri" w:hAnsi="Calibri" w:cs="Arial"/>
          <w:lang w:bidi="en-US"/>
        </w:rPr>
        <w:t>vyhl</w:t>
      </w:r>
      <w:proofErr w:type="spellEnd"/>
      <w:r w:rsidRPr="002718A9">
        <w:rPr>
          <w:rFonts w:ascii="Calibri" w:eastAsia="Calibri" w:hAnsi="Calibri" w:cs="Arial"/>
          <w:lang w:bidi="en-US"/>
        </w:rPr>
        <w:t>. Č.30/2001 Sb.</w:t>
      </w:r>
    </w:p>
    <w:p w:rsidR="002718A9" w:rsidRPr="002718A9" w:rsidRDefault="002718A9" w:rsidP="00B62C75">
      <w:pPr>
        <w:keepNext/>
        <w:keepLines/>
        <w:spacing w:after="0" w:line="276" w:lineRule="auto"/>
        <w:ind w:left="284"/>
        <w:outlineLvl w:val="0"/>
        <w:rPr>
          <w:rFonts w:ascii="Calibri" w:eastAsia="Times New Roman" w:hAnsi="Calibri" w:cs="Arial"/>
          <w:b/>
          <w:bCs/>
          <w:color w:val="FF0000"/>
          <w:lang w:bidi="en-US"/>
        </w:rPr>
      </w:pPr>
    </w:p>
    <w:p w:rsidR="002718A9" w:rsidRPr="002718A9" w:rsidRDefault="002718A9" w:rsidP="00B62C75">
      <w:pPr>
        <w:spacing w:after="200" w:line="276" w:lineRule="auto"/>
        <w:ind w:left="284"/>
        <w:rPr>
          <w:rFonts w:ascii="Calibri" w:eastAsia="Calibri" w:hAnsi="Calibri" w:cs="Arial"/>
          <w:b/>
          <w:lang w:bidi="en-US"/>
        </w:rPr>
      </w:pPr>
      <w:r w:rsidRPr="002718A9">
        <w:rPr>
          <w:rFonts w:ascii="Calibri" w:eastAsia="Calibri" w:hAnsi="Calibri" w:cs="Arial"/>
          <w:b/>
          <w:lang w:bidi="en-US"/>
        </w:rPr>
        <w:t>Technické specifikace, normy a předpisy</w:t>
      </w:r>
    </w:p>
    <w:p w:rsidR="002718A9" w:rsidRPr="002718A9" w:rsidRDefault="002718A9" w:rsidP="00B62C75">
      <w:pPr>
        <w:tabs>
          <w:tab w:val="left" w:pos="708"/>
          <w:tab w:val="center" w:pos="4536"/>
          <w:tab w:val="right" w:pos="9072"/>
        </w:tabs>
        <w:spacing w:after="0" w:line="240" w:lineRule="auto"/>
        <w:ind w:left="284"/>
        <w:rPr>
          <w:rFonts w:ascii="Calibri" w:eastAsia="Times New Roman" w:hAnsi="Calibri" w:cs="Arial"/>
          <w:b/>
          <w:lang w:eastAsia="cs-CZ"/>
        </w:rPr>
      </w:pPr>
      <w:r w:rsidRPr="002718A9">
        <w:rPr>
          <w:rFonts w:ascii="Calibri" w:eastAsia="Times New Roman" w:hAnsi="Calibri" w:cs="Arial"/>
          <w:b/>
          <w:lang w:eastAsia="cs-CZ"/>
        </w:rPr>
        <w:t>Před zahájením výkopových prací je zhotovitel povinen seznámit se s trasami vedení stávajících inženýrských sítí a požádat správce sítí o jejich vytýčení.</w:t>
      </w:r>
    </w:p>
    <w:p w:rsidR="002718A9" w:rsidRDefault="002718A9" w:rsidP="00B62C75">
      <w:pPr>
        <w:ind w:left="284"/>
      </w:pPr>
    </w:p>
    <w:p w:rsidR="002A6497" w:rsidRPr="00625F3D" w:rsidRDefault="002A6497" w:rsidP="002A6497">
      <w:pPr>
        <w:pStyle w:val="dka"/>
        <w:ind w:left="0"/>
        <w:jc w:val="both"/>
        <w:rPr>
          <w:rStyle w:val="Zdraznnjemn"/>
          <w:rFonts w:ascii="Calibri" w:hAnsi="Calibri"/>
          <w:b/>
          <w:color w:val="FF0000"/>
          <w:kern w:val="0"/>
          <w:sz w:val="22"/>
          <w:szCs w:val="22"/>
        </w:rPr>
      </w:pPr>
      <w:r w:rsidRPr="00625F3D">
        <w:rPr>
          <w:rStyle w:val="Zdraznnjemn"/>
          <w:rFonts w:ascii="Calibri" w:hAnsi="Calibri"/>
          <w:b/>
          <w:color w:val="FF0000"/>
          <w:kern w:val="0"/>
          <w:sz w:val="22"/>
          <w:szCs w:val="22"/>
        </w:rPr>
        <w:t>Poznámka</w:t>
      </w:r>
    </w:p>
    <w:p w:rsidR="002A6497" w:rsidRPr="00625F3D" w:rsidRDefault="002A6497" w:rsidP="002A6497">
      <w:pPr>
        <w:pStyle w:val="dka"/>
        <w:ind w:left="0"/>
        <w:jc w:val="both"/>
        <w:rPr>
          <w:rStyle w:val="Zdraznnjemn"/>
          <w:rFonts w:ascii="Calibri" w:hAnsi="Calibri"/>
          <w:color w:val="FF0000"/>
          <w:kern w:val="0"/>
          <w:sz w:val="22"/>
          <w:szCs w:val="22"/>
        </w:rPr>
      </w:pPr>
      <w:r w:rsidRPr="00625F3D">
        <w:rPr>
          <w:rStyle w:val="Zdraznnjemn"/>
          <w:rFonts w:ascii="Calibri" w:hAnsi="Calibri"/>
          <w:color w:val="FF0000"/>
          <w:kern w:val="0"/>
          <w:sz w:val="22"/>
          <w:szCs w:val="22"/>
        </w:rPr>
        <w:t xml:space="preserve">Ve </w:t>
      </w:r>
      <w:r>
        <w:rPr>
          <w:rStyle w:val="Zdraznnjemn"/>
          <w:rFonts w:ascii="Calibri" w:hAnsi="Calibri"/>
          <w:color w:val="FF0000"/>
          <w:kern w:val="0"/>
          <w:sz w:val="22"/>
          <w:szCs w:val="22"/>
        </w:rPr>
        <w:t>v</w:t>
      </w:r>
      <w:r w:rsidRPr="002A6497">
        <w:rPr>
          <w:rStyle w:val="Zdraznnjemn"/>
          <w:rFonts w:ascii="Calibri" w:hAnsi="Calibri"/>
          <w:color w:val="FF0000"/>
          <w:kern w:val="0"/>
          <w:sz w:val="22"/>
          <w:szCs w:val="22"/>
        </w:rPr>
        <w:t xml:space="preserve">ýpis prvků </w:t>
      </w:r>
      <w:proofErr w:type="spellStart"/>
      <w:r w:rsidRPr="002A6497">
        <w:rPr>
          <w:rStyle w:val="Zdraznnjemn"/>
          <w:rFonts w:ascii="Calibri" w:hAnsi="Calibri"/>
          <w:color w:val="FF0000"/>
          <w:kern w:val="0"/>
          <w:sz w:val="22"/>
          <w:szCs w:val="22"/>
        </w:rPr>
        <w:t>kanal</w:t>
      </w:r>
      <w:proofErr w:type="spellEnd"/>
      <w:r>
        <w:rPr>
          <w:rStyle w:val="Zdraznnjemn"/>
          <w:rFonts w:ascii="Calibri" w:hAnsi="Calibri"/>
          <w:color w:val="FF0000"/>
          <w:kern w:val="0"/>
          <w:sz w:val="22"/>
          <w:szCs w:val="22"/>
        </w:rPr>
        <w:t>.</w:t>
      </w:r>
      <w:r w:rsidRPr="002A6497">
        <w:rPr>
          <w:rStyle w:val="Zdraznnjemn"/>
          <w:rFonts w:ascii="Calibri" w:hAnsi="Calibri"/>
          <w:color w:val="FF0000"/>
          <w:kern w:val="0"/>
          <w:sz w:val="22"/>
          <w:szCs w:val="22"/>
        </w:rPr>
        <w:t xml:space="preserve"> šachet</w:t>
      </w:r>
      <w:r w:rsidRPr="00625F3D">
        <w:rPr>
          <w:rStyle w:val="Zdraznnjemn"/>
          <w:rFonts w:ascii="Calibri" w:hAnsi="Calibri"/>
          <w:color w:val="FF0000"/>
          <w:kern w:val="0"/>
          <w:sz w:val="22"/>
          <w:szCs w:val="22"/>
        </w:rPr>
        <w:t xml:space="preserve"> uveden konkrétní náz</w:t>
      </w:r>
      <w:r>
        <w:rPr>
          <w:rStyle w:val="Zdraznnjemn"/>
          <w:rFonts w:ascii="Calibri" w:hAnsi="Calibri"/>
          <w:color w:val="FF0000"/>
          <w:kern w:val="0"/>
          <w:sz w:val="22"/>
          <w:szCs w:val="22"/>
        </w:rPr>
        <w:t>e</w:t>
      </w:r>
      <w:r w:rsidRPr="00625F3D">
        <w:rPr>
          <w:rStyle w:val="Zdraznnjemn"/>
          <w:rFonts w:ascii="Calibri" w:hAnsi="Calibri"/>
          <w:color w:val="FF0000"/>
          <w:kern w:val="0"/>
          <w:sz w:val="22"/>
          <w:szCs w:val="22"/>
        </w:rPr>
        <w:t xml:space="preserve">v </w:t>
      </w:r>
      <w:r>
        <w:rPr>
          <w:rStyle w:val="Zdraznnjemn"/>
          <w:rFonts w:ascii="Calibri" w:hAnsi="Calibri"/>
          <w:color w:val="FF0000"/>
          <w:kern w:val="0"/>
          <w:sz w:val="22"/>
          <w:szCs w:val="22"/>
        </w:rPr>
        <w:t>výrobce prvků</w:t>
      </w:r>
      <w:r w:rsidRPr="00625F3D">
        <w:rPr>
          <w:rStyle w:val="Zdraznnjemn"/>
          <w:rFonts w:ascii="Calibri" w:hAnsi="Calibri"/>
          <w:color w:val="FF0000"/>
          <w:kern w:val="0"/>
          <w:sz w:val="22"/>
          <w:szCs w:val="22"/>
        </w:rPr>
        <w:t xml:space="preserve">, </w:t>
      </w:r>
      <w:r>
        <w:rPr>
          <w:rStyle w:val="Zdraznnjemn"/>
          <w:rFonts w:ascii="Calibri" w:hAnsi="Calibri"/>
          <w:color w:val="FF0000"/>
          <w:kern w:val="0"/>
          <w:sz w:val="22"/>
          <w:szCs w:val="22"/>
        </w:rPr>
        <w:t>z jehož sortimentu byly šachty pro účely této dokumentace seskládány</w:t>
      </w:r>
      <w:r w:rsidRPr="00625F3D">
        <w:rPr>
          <w:rStyle w:val="Zdraznnjemn"/>
          <w:rFonts w:ascii="Calibri" w:hAnsi="Calibri"/>
          <w:color w:val="FF0000"/>
          <w:kern w:val="0"/>
          <w:sz w:val="22"/>
          <w:szCs w:val="22"/>
        </w:rPr>
        <w:t xml:space="preserve">, přičemž platí: </w:t>
      </w:r>
      <w:r w:rsidRPr="00625F3D">
        <w:rPr>
          <w:rStyle w:val="Zdraznnjemn"/>
          <w:rFonts w:ascii="Calibri" w:hAnsi="Calibri"/>
          <w:b/>
          <w:color w:val="FF0000"/>
          <w:kern w:val="0"/>
          <w:sz w:val="22"/>
          <w:szCs w:val="22"/>
        </w:rPr>
        <w:t>Pokud se v dokumentaci vyskytují obchodní názvy, jedná se pouze o vymezení minimálních požadovaných technických standardů výrobku, technologie či materiálu, který musí být dodržen, a zadavatel připouští použití i jiného, kvalitativně či technologicky obdobného řešení, které tyto minimálně požadované standardy splňuje. Je tedy možno použít výrobek či materiál s jiným názvem a označením, který ale splní požadovaný standard.</w:t>
      </w:r>
    </w:p>
    <w:p w:rsidR="002A6497" w:rsidRPr="00625F3D" w:rsidRDefault="002A6497" w:rsidP="002A6497">
      <w:pPr>
        <w:pStyle w:val="dka"/>
        <w:ind w:left="0"/>
        <w:jc w:val="both"/>
        <w:rPr>
          <w:rStyle w:val="Zdraznnjemn"/>
          <w:rFonts w:ascii="Calibri" w:hAnsi="Calibri"/>
          <w:color w:val="FF0000"/>
          <w:kern w:val="0"/>
          <w:sz w:val="22"/>
          <w:szCs w:val="22"/>
        </w:rPr>
      </w:pPr>
    </w:p>
    <w:p w:rsidR="002A6497" w:rsidRPr="00625F3D" w:rsidRDefault="002A6497" w:rsidP="002A6497">
      <w:pPr>
        <w:pStyle w:val="dka"/>
        <w:ind w:left="4956"/>
        <w:jc w:val="right"/>
        <w:rPr>
          <w:rStyle w:val="Zdraznnjemn"/>
          <w:rFonts w:ascii="Calibri" w:hAnsi="Calibri"/>
          <w:color w:val="FF0000"/>
          <w:kern w:val="0"/>
          <w:sz w:val="22"/>
          <w:szCs w:val="22"/>
        </w:rPr>
      </w:pPr>
      <w:r w:rsidRPr="00625F3D">
        <w:rPr>
          <w:rStyle w:val="Zdraznnjemn"/>
          <w:rFonts w:ascii="Calibri" w:hAnsi="Calibri"/>
          <w:color w:val="FF0000"/>
          <w:kern w:val="0"/>
          <w:sz w:val="22"/>
          <w:szCs w:val="22"/>
        </w:rPr>
        <w:t xml:space="preserve">doplnil:  17. 9. 2019 Roman </w:t>
      </w:r>
      <w:proofErr w:type="spellStart"/>
      <w:r w:rsidRPr="00625F3D">
        <w:rPr>
          <w:rStyle w:val="Zdraznnjemn"/>
          <w:rFonts w:ascii="Calibri" w:hAnsi="Calibri"/>
          <w:color w:val="FF0000"/>
          <w:kern w:val="0"/>
          <w:sz w:val="22"/>
          <w:szCs w:val="22"/>
        </w:rPr>
        <w:t>Havlišta</w:t>
      </w:r>
      <w:proofErr w:type="spellEnd"/>
    </w:p>
    <w:p w:rsidR="002718A9" w:rsidRDefault="002718A9" w:rsidP="00B62C75">
      <w:pPr>
        <w:ind w:left="284"/>
      </w:pPr>
    </w:p>
    <w:sectPr w:rsidR="002718A9" w:rsidSect="001D610D">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16A4" w:rsidRDefault="008B16A4" w:rsidP="002718A9">
      <w:pPr>
        <w:spacing w:after="0" w:line="240" w:lineRule="auto"/>
      </w:pPr>
      <w:r>
        <w:separator/>
      </w:r>
    </w:p>
  </w:endnote>
  <w:endnote w:type="continuationSeparator" w:id="0">
    <w:p w:rsidR="008B16A4" w:rsidRDefault="008B16A4" w:rsidP="002718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D Arial Narrow">
    <w:altName w:val="Calibri"/>
    <w:panose1 w:val="020B0606020202030204"/>
    <w:charset w:val="EE"/>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16A4" w:rsidRDefault="008B16A4" w:rsidP="002718A9">
      <w:pPr>
        <w:spacing w:after="0" w:line="240" w:lineRule="auto"/>
      </w:pPr>
      <w:r>
        <w:separator/>
      </w:r>
    </w:p>
  </w:footnote>
  <w:footnote w:type="continuationSeparator" w:id="0">
    <w:p w:rsidR="008B16A4" w:rsidRDefault="008B16A4" w:rsidP="002718A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18A9" w:rsidRDefault="002718A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734273"/>
    <w:multiLevelType w:val="hybridMultilevel"/>
    <w:tmpl w:val="3426E676"/>
    <w:lvl w:ilvl="0" w:tplc="BE706ECE">
      <w:start w:val="1"/>
      <w:numFmt w:val="decimal"/>
      <w:lvlText w:val="%1."/>
      <w:lvlJc w:val="left"/>
      <w:pPr>
        <w:ind w:left="643" w:hanging="360"/>
      </w:pPr>
      <w:rPr>
        <w:rFonts w:ascii="Arial" w:hAnsi="Arial" w:cs="Arial"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2718A9"/>
    <w:rsid w:val="000157B8"/>
    <w:rsid w:val="000E6BCC"/>
    <w:rsid w:val="000F53F5"/>
    <w:rsid w:val="001542B1"/>
    <w:rsid w:val="00183213"/>
    <w:rsid w:val="001908AF"/>
    <w:rsid w:val="001A4EB8"/>
    <w:rsid w:val="001B1745"/>
    <w:rsid w:val="001D610D"/>
    <w:rsid w:val="002718A9"/>
    <w:rsid w:val="002A6497"/>
    <w:rsid w:val="00397FE2"/>
    <w:rsid w:val="003C18EF"/>
    <w:rsid w:val="00475D70"/>
    <w:rsid w:val="0048307C"/>
    <w:rsid w:val="005176A1"/>
    <w:rsid w:val="006873BA"/>
    <w:rsid w:val="00713A27"/>
    <w:rsid w:val="00735093"/>
    <w:rsid w:val="00826D71"/>
    <w:rsid w:val="00862524"/>
    <w:rsid w:val="008B16A4"/>
    <w:rsid w:val="008F0915"/>
    <w:rsid w:val="00980536"/>
    <w:rsid w:val="009948E7"/>
    <w:rsid w:val="00A152D3"/>
    <w:rsid w:val="00A268C6"/>
    <w:rsid w:val="00A746E2"/>
    <w:rsid w:val="00AF2169"/>
    <w:rsid w:val="00B62C75"/>
    <w:rsid w:val="00BF4AE5"/>
    <w:rsid w:val="00C16DAE"/>
    <w:rsid w:val="00C722AB"/>
    <w:rsid w:val="00C75235"/>
    <w:rsid w:val="00CE61AD"/>
    <w:rsid w:val="00D475C7"/>
    <w:rsid w:val="00E16087"/>
    <w:rsid w:val="00E950E6"/>
    <w:rsid w:val="00EE4305"/>
    <w:rsid w:val="00F00D22"/>
    <w:rsid w:val="00F95E4E"/>
    <w:rsid w:val="00F9663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rules v:ext="edit">
        <o:r id="V:Rule14" type="connector" idref="#AutoShape 23"/>
        <o:r id="V:Rule15" type="connector" idref="#AutoShape 25"/>
        <o:r id="V:Rule16" type="connector" idref="#AutoShape 24"/>
        <o:r id="V:Rule17" type="connector" idref="#AutoShape 29"/>
        <o:r id="V:Rule18" type="connector" idref="#AutoShape 28"/>
        <o:r id="V:Rule19" type="connector" idref="#AutoShape 26"/>
        <o:r id="V:Rule20" type="connector" idref="#AutoShape 27"/>
        <o:r id="V:Rule21" type="connector" idref="#AutoShape 33"/>
        <o:r id="V:Rule22" type="connector" idref="#AutoShape 34"/>
        <o:r id="V:Rule23" type="connector" idref="#AutoShape 36"/>
        <o:r id="V:Rule24" type="connector" idref="#AutoShape 35"/>
        <o:r id="V:Rule25" type="connector" idref="#AutoShape 30"/>
        <o:r id="V:Rule26" type="connector" idref="#AutoShape 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D610D"/>
  </w:style>
  <w:style w:type="paragraph" w:styleId="Nadpis5">
    <w:name w:val="heading 5"/>
    <w:basedOn w:val="Normln"/>
    <w:next w:val="Normln"/>
    <w:link w:val="Nadpis5Char"/>
    <w:uiPriority w:val="9"/>
    <w:unhideWhenUsed/>
    <w:qFormat/>
    <w:rsid w:val="002718A9"/>
    <w:pPr>
      <w:keepNext/>
      <w:keepLines/>
      <w:spacing w:before="200" w:after="0" w:line="240" w:lineRule="auto"/>
      <w:outlineLvl w:val="4"/>
    </w:pPr>
    <w:rPr>
      <w:rFonts w:asciiTheme="majorHAnsi" w:eastAsiaTheme="majorEastAsia" w:hAnsiTheme="majorHAnsi" w:cstheme="majorBidi"/>
      <w:b/>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iln">
    <w:name w:val="Strong"/>
    <w:aliases w:val="XXX"/>
    <w:basedOn w:val="Standardnpsmoodstavce"/>
    <w:uiPriority w:val="22"/>
    <w:qFormat/>
    <w:rsid w:val="002718A9"/>
    <w:rPr>
      <w:b/>
      <w:bCs/>
    </w:rPr>
  </w:style>
  <w:style w:type="paragraph" w:customStyle="1" w:styleId="tabulka">
    <w:name w:val="tabulka"/>
    <w:basedOn w:val="Bezmezer"/>
    <w:link w:val="tabulkaChar"/>
    <w:qFormat/>
    <w:rsid w:val="002718A9"/>
    <w:pPr>
      <w:jc w:val="right"/>
    </w:pPr>
    <w:rPr>
      <w:rFonts w:ascii="Arial Narrow" w:eastAsia="Calibri" w:hAnsi="Arial Narrow" w:cs="Times New Roman"/>
      <w:sz w:val="15"/>
      <w:szCs w:val="15"/>
    </w:rPr>
  </w:style>
  <w:style w:type="character" w:customStyle="1" w:styleId="tabulkaChar">
    <w:name w:val="tabulka Char"/>
    <w:basedOn w:val="Standardnpsmoodstavce"/>
    <w:link w:val="tabulka"/>
    <w:rsid w:val="002718A9"/>
    <w:rPr>
      <w:rFonts w:ascii="Arial Narrow" w:eastAsia="Calibri" w:hAnsi="Arial Narrow" w:cs="Times New Roman"/>
      <w:sz w:val="15"/>
      <w:szCs w:val="15"/>
    </w:rPr>
  </w:style>
  <w:style w:type="paragraph" w:styleId="Bezmezer">
    <w:name w:val="No Spacing"/>
    <w:uiPriority w:val="1"/>
    <w:qFormat/>
    <w:rsid w:val="002718A9"/>
    <w:pPr>
      <w:spacing w:after="0" w:line="240" w:lineRule="auto"/>
    </w:pPr>
  </w:style>
  <w:style w:type="character" w:customStyle="1" w:styleId="Nadpis5Char">
    <w:name w:val="Nadpis 5 Char"/>
    <w:basedOn w:val="Standardnpsmoodstavce"/>
    <w:link w:val="Nadpis5"/>
    <w:uiPriority w:val="9"/>
    <w:rsid w:val="002718A9"/>
    <w:rPr>
      <w:rFonts w:asciiTheme="majorHAnsi" w:eastAsiaTheme="majorEastAsia" w:hAnsiTheme="majorHAnsi" w:cstheme="majorBidi"/>
      <w:b/>
      <w:sz w:val="20"/>
      <w:szCs w:val="24"/>
      <w:lang w:eastAsia="cs-CZ"/>
    </w:rPr>
  </w:style>
  <w:style w:type="paragraph" w:styleId="Zkladntextodsazen">
    <w:name w:val="Body Text Indent"/>
    <w:basedOn w:val="Normln"/>
    <w:link w:val="ZkladntextodsazenChar"/>
    <w:unhideWhenUsed/>
    <w:rsid w:val="002718A9"/>
    <w:pPr>
      <w:spacing w:after="120" w:line="240" w:lineRule="auto"/>
      <w:ind w:left="283"/>
    </w:pPr>
    <w:rPr>
      <w:rFonts w:eastAsia="Times New Roman" w:cs="Times New Roman"/>
      <w:sz w:val="20"/>
      <w:szCs w:val="24"/>
      <w:lang w:eastAsia="cs-CZ"/>
    </w:rPr>
  </w:style>
  <w:style w:type="character" w:customStyle="1" w:styleId="ZkladntextodsazenChar">
    <w:name w:val="Základní text odsazený Char"/>
    <w:basedOn w:val="Standardnpsmoodstavce"/>
    <w:link w:val="Zkladntextodsazen"/>
    <w:rsid w:val="002718A9"/>
    <w:rPr>
      <w:rFonts w:eastAsia="Times New Roman" w:cs="Times New Roman"/>
      <w:sz w:val="20"/>
      <w:szCs w:val="24"/>
      <w:lang w:eastAsia="cs-CZ"/>
    </w:rPr>
  </w:style>
  <w:style w:type="paragraph" w:customStyle="1" w:styleId="skladba">
    <w:name w:val="skladba"/>
    <w:basedOn w:val="Obsah2"/>
    <w:qFormat/>
    <w:rsid w:val="002718A9"/>
    <w:pPr>
      <w:tabs>
        <w:tab w:val="left" w:pos="880"/>
        <w:tab w:val="right" w:leader="dot" w:pos="8505"/>
        <w:tab w:val="right" w:leader="dot" w:pos="9072"/>
        <w:tab w:val="right" w:leader="dot" w:pos="10206"/>
      </w:tabs>
      <w:spacing w:after="0" w:line="240" w:lineRule="auto"/>
      <w:ind w:left="200"/>
    </w:pPr>
    <w:rPr>
      <w:rFonts w:ascii="Arial" w:eastAsia="Times New Roman" w:hAnsi="Arial" w:cs="Arial"/>
      <w:b/>
      <w:noProof/>
      <w:color w:val="0000FF"/>
      <w:sz w:val="20"/>
      <w:szCs w:val="20"/>
      <w:lang w:eastAsia="cs-CZ"/>
    </w:rPr>
  </w:style>
  <w:style w:type="paragraph" w:styleId="Obsah2">
    <w:name w:val="toc 2"/>
    <w:basedOn w:val="Normln"/>
    <w:next w:val="Normln"/>
    <w:autoRedefine/>
    <w:uiPriority w:val="39"/>
    <w:semiHidden/>
    <w:unhideWhenUsed/>
    <w:rsid w:val="002718A9"/>
    <w:pPr>
      <w:spacing w:after="100"/>
      <w:ind w:left="220"/>
    </w:pPr>
  </w:style>
  <w:style w:type="paragraph" w:styleId="Odstavecseseznamem">
    <w:name w:val="List Paragraph"/>
    <w:basedOn w:val="Normln"/>
    <w:uiPriority w:val="34"/>
    <w:qFormat/>
    <w:rsid w:val="001A4EB8"/>
    <w:pPr>
      <w:ind w:left="720"/>
      <w:contextualSpacing/>
    </w:pPr>
  </w:style>
  <w:style w:type="paragraph" w:styleId="Textbubliny">
    <w:name w:val="Balloon Text"/>
    <w:basedOn w:val="Normln"/>
    <w:link w:val="TextbublinyChar"/>
    <w:uiPriority w:val="99"/>
    <w:semiHidden/>
    <w:unhideWhenUsed/>
    <w:rsid w:val="00E1608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16087"/>
    <w:rPr>
      <w:rFonts w:ascii="Segoe UI" w:hAnsi="Segoe UI" w:cs="Segoe UI"/>
      <w:sz w:val="18"/>
      <w:szCs w:val="18"/>
    </w:rPr>
  </w:style>
  <w:style w:type="character" w:styleId="Zdraznnjemn">
    <w:name w:val="Subtle Emphasis"/>
    <w:aliases w:val="Standard,Subtle Emphasis"/>
    <w:uiPriority w:val="19"/>
    <w:qFormat/>
    <w:rsid w:val="002A6497"/>
    <w:rPr>
      <w:rFonts w:ascii="Arial" w:hAnsi="Arial" w:cs="Arial" w:hint="default"/>
      <w:b w:val="0"/>
      <w:bCs w:val="0"/>
      <w:i w:val="0"/>
      <w:iCs/>
      <w:caps w:val="0"/>
      <w:smallCaps w:val="0"/>
      <w:strike w:val="0"/>
      <w:dstrike w:val="0"/>
      <w:vanish w:val="0"/>
      <w:webHidden w:val="0"/>
      <w:color w:val="000000"/>
      <w:sz w:val="20"/>
      <w:u w:val="none"/>
      <w:effect w:val="none"/>
      <w:vertAlign w:val="baseline"/>
      <w:specVanish w:val="0"/>
    </w:rPr>
  </w:style>
  <w:style w:type="paragraph" w:customStyle="1" w:styleId="dka">
    <w:name w:val="?ádka"/>
    <w:rsid w:val="002A6497"/>
    <w:pPr>
      <w:suppressAutoHyphens/>
      <w:overflowPunct w:val="0"/>
      <w:autoSpaceDE w:val="0"/>
      <w:autoSpaceDN w:val="0"/>
      <w:adjustRightInd w:val="0"/>
      <w:spacing w:after="0" w:line="289" w:lineRule="atLeast"/>
      <w:ind w:left="453"/>
      <w:textAlignment w:val="baseline"/>
    </w:pPr>
    <w:rPr>
      <w:rFonts w:ascii="Times New Roman" w:eastAsia="Times New Roman" w:hAnsi="Times New Roman" w:cs="Times New Roman"/>
      <w:color w:val="000000"/>
      <w:kern w:val="1"/>
      <w:sz w:val="24"/>
      <w:szCs w:val="20"/>
      <w:lang w:eastAsia="cs-CZ"/>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1000</Words>
  <Characters>5900</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
    </vt:vector>
  </TitlesOfParts>
  <Company>K4 a.s.</Company>
  <LinksUpToDate>false</LinksUpToDate>
  <CharactersWithSpaces>6887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Maršálková</dc:creator>
  <cp:lastModifiedBy>Roman Havlišta</cp:lastModifiedBy>
  <cp:revision>3</cp:revision>
  <cp:lastPrinted>2019-09-06T09:10:00Z</cp:lastPrinted>
  <dcterms:created xsi:type="dcterms:W3CDTF">2019-09-17T13:57:00Z</dcterms:created>
  <dcterms:modified xsi:type="dcterms:W3CDTF">2019-09-17T14:05:00Z</dcterms:modified>
</cp:coreProperties>
</file>